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83" w:rsidRPr="00B730FB" w:rsidRDefault="00B730FB" w:rsidP="00B730FB">
      <w:pPr>
        <w:spacing w:after="0"/>
        <w:jc w:val="center"/>
        <w:rPr>
          <w:rFonts w:ascii="Times New Roman" w:hAnsi="Times New Roman" w:cs="Times New Roman"/>
          <w:b/>
          <w:sz w:val="28"/>
          <w:szCs w:val="24"/>
        </w:rPr>
      </w:pPr>
      <w:r w:rsidRPr="00B730FB">
        <w:rPr>
          <w:rFonts w:ascii="Times New Roman" w:hAnsi="Times New Roman" w:cs="Times New Roman"/>
          <w:b/>
          <w:sz w:val="28"/>
          <w:szCs w:val="24"/>
        </w:rPr>
        <w:t>DNA SEQUENCING</w:t>
      </w:r>
    </w:p>
    <w:p w:rsidR="00B730FB" w:rsidRDefault="00B730FB" w:rsidP="00B730FB">
      <w:pPr>
        <w:spacing w:after="0"/>
        <w:jc w:val="both"/>
        <w:rPr>
          <w:rFonts w:ascii="Times New Roman" w:hAnsi="Times New Roman" w:cs="Times New Roman"/>
          <w:sz w:val="24"/>
          <w:szCs w:val="24"/>
        </w:rPr>
      </w:pPr>
    </w:p>
    <w:p w:rsidR="00B730FB" w:rsidRPr="00B730FB" w:rsidRDefault="00B730FB" w:rsidP="00B730FB">
      <w:pPr>
        <w:spacing w:after="0"/>
        <w:jc w:val="both"/>
        <w:rPr>
          <w:rFonts w:ascii="Times New Roman" w:hAnsi="Times New Roman" w:cs="Times New Roman"/>
          <w:sz w:val="24"/>
          <w:szCs w:val="24"/>
        </w:rPr>
      </w:pPr>
      <w:r>
        <w:rPr>
          <w:rFonts w:ascii="Times New Roman" w:hAnsi="Times New Roman" w:cs="Times New Roman"/>
          <w:sz w:val="24"/>
          <w:szCs w:val="24"/>
        </w:rPr>
        <w:tab/>
      </w:r>
      <w:r w:rsidRPr="00B730FB">
        <w:rPr>
          <w:rFonts w:ascii="Times New Roman" w:hAnsi="Times New Roman" w:cs="Times New Roman"/>
          <w:sz w:val="24"/>
          <w:szCs w:val="24"/>
        </w:rPr>
        <w:t>The determination of the order or sequence of bases along a length of DNA is one of</w:t>
      </w:r>
      <w:r>
        <w:rPr>
          <w:rFonts w:ascii="Times New Roman" w:hAnsi="Times New Roman" w:cs="Times New Roman"/>
          <w:sz w:val="24"/>
          <w:szCs w:val="24"/>
        </w:rPr>
        <w:t xml:space="preserve"> </w:t>
      </w:r>
      <w:r w:rsidRPr="00B730FB">
        <w:rPr>
          <w:rFonts w:ascii="Times New Roman" w:hAnsi="Times New Roman" w:cs="Times New Roman"/>
          <w:sz w:val="24"/>
          <w:szCs w:val="24"/>
        </w:rPr>
        <w:t>the central techniques in molecular biology. Although it is now possible to derive</w:t>
      </w:r>
      <w:r>
        <w:rPr>
          <w:rFonts w:ascii="Times New Roman" w:hAnsi="Times New Roman" w:cs="Times New Roman"/>
          <w:sz w:val="24"/>
          <w:szCs w:val="24"/>
        </w:rPr>
        <w:t xml:space="preserve"> </w:t>
      </w:r>
      <w:r w:rsidRPr="00B730FB">
        <w:rPr>
          <w:rFonts w:ascii="Times New Roman" w:hAnsi="Times New Roman" w:cs="Times New Roman"/>
          <w:sz w:val="24"/>
          <w:szCs w:val="24"/>
        </w:rPr>
        <w:t>amino acid sequence information with a degree of reliability it is frequently more</w:t>
      </w:r>
      <w:r>
        <w:rPr>
          <w:rFonts w:ascii="Times New Roman" w:hAnsi="Times New Roman" w:cs="Times New Roman"/>
          <w:sz w:val="24"/>
          <w:szCs w:val="24"/>
        </w:rPr>
        <w:t xml:space="preserve"> </w:t>
      </w:r>
      <w:r w:rsidRPr="00B730FB">
        <w:rPr>
          <w:rFonts w:ascii="Times New Roman" w:hAnsi="Times New Roman" w:cs="Times New Roman"/>
          <w:sz w:val="24"/>
          <w:szCs w:val="24"/>
        </w:rPr>
        <w:t>convenient and rapid to analyse the DNA coding information. The precise usage of</w:t>
      </w:r>
      <w:r>
        <w:rPr>
          <w:rFonts w:ascii="Times New Roman" w:hAnsi="Times New Roman" w:cs="Times New Roman"/>
          <w:sz w:val="24"/>
          <w:szCs w:val="24"/>
        </w:rPr>
        <w:t xml:space="preserve"> </w:t>
      </w:r>
      <w:proofErr w:type="spellStart"/>
      <w:r w:rsidRPr="00B730FB">
        <w:rPr>
          <w:rFonts w:ascii="Times New Roman" w:hAnsi="Times New Roman" w:cs="Times New Roman"/>
          <w:sz w:val="24"/>
          <w:szCs w:val="24"/>
        </w:rPr>
        <w:t>codons</w:t>
      </w:r>
      <w:proofErr w:type="spellEnd"/>
      <w:r w:rsidRPr="00B730FB">
        <w:rPr>
          <w:rFonts w:ascii="Times New Roman" w:hAnsi="Times New Roman" w:cs="Times New Roman"/>
          <w:sz w:val="24"/>
          <w:szCs w:val="24"/>
        </w:rPr>
        <w:t>, information regarding mutations and polymorphisms and the identification</w:t>
      </w:r>
      <w:r>
        <w:rPr>
          <w:rFonts w:ascii="Times New Roman" w:hAnsi="Times New Roman" w:cs="Times New Roman"/>
          <w:sz w:val="24"/>
          <w:szCs w:val="24"/>
        </w:rPr>
        <w:t xml:space="preserve"> </w:t>
      </w:r>
      <w:r w:rsidRPr="00B730FB">
        <w:rPr>
          <w:rFonts w:ascii="Times New Roman" w:hAnsi="Times New Roman" w:cs="Times New Roman"/>
          <w:sz w:val="24"/>
          <w:szCs w:val="24"/>
        </w:rPr>
        <w:t>of gene regulatory control sequences are also only possible by analysing DNA</w:t>
      </w:r>
      <w:r>
        <w:rPr>
          <w:rFonts w:ascii="Times New Roman" w:hAnsi="Times New Roman" w:cs="Times New Roman"/>
          <w:sz w:val="24"/>
          <w:szCs w:val="24"/>
        </w:rPr>
        <w:t xml:space="preserve"> </w:t>
      </w:r>
      <w:r w:rsidRPr="00B730FB">
        <w:rPr>
          <w:rFonts w:ascii="Times New Roman" w:hAnsi="Times New Roman" w:cs="Times New Roman"/>
          <w:sz w:val="24"/>
          <w:szCs w:val="24"/>
        </w:rPr>
        <w:t>sequences. Two techniques have been developed for this, one based on an enzymatic</w:t>
      </w:r>
      <w:r>
        <w:rPr>
          <w:rFonts w:ascii="Times New Roman" w:hAnsi="Times New Roman" w:cs="Times New Roman"/>
          <w:sz w:val="24"/>
          <w:szCs w:val="24"/>
        </w:rPr>
        <w:t xml:space="preserve"> </w:t>
      </w:r>
      <w:r w:rsidRPr="00B730FB">
        <w:rPr>
          <w:rFonts w:ascii="Times New Roman" w:hAnsi="Times New Roman" w:cs="Times New Roman"/>
          <w:sz w:val="24"/>
          <w:szCs w:val="24"/>
        </w:rPr>
        <w:t>method frequently termed Sanger sequencing after its developer, and a chemical</w:t>
      </w:r>
      <w:r>
        <w:rPr>
          <w:rFonts w:ascii="Times New Roman" w:hAnsi="Times New Roman" w:cs="Times New Roman"/>
          <w:sz w:val="24"/>
          <w:szCs w:val="24"/>
        </w:rPr>
        <w:t xml:space="preserve"> </w:t>
      </w:r>
      <w:r w:rsidRPr="00B730FB">
        <w:rPr>
          <w:rFonts w:ascii="Times New Roman" w:hAnsi="Times New Roman" w:cs="Times New Roman"/>
          <w:sz w:val="24"/>
          <w:szCs w:val="24"/>
        </w:rPr>
        <w:t xml:space="preserve">method called </w:t>
      </w:r>
      <w:proofErr w:type="spellStart"/>
      <w:r w:rsidRPr="00B730FB">
        <w:rPr>
          <w:rFonts w:ascii="Times New Roman" w:hAnsi="Times New Roman" w:cs="Times New Roman"/>
          <w:sz w:val="24"/>
          <w:szCs w:val="24"/>
        </w:rPr>
        <w:t>Maxam</w:t>
      </w:r>
      <w:proofErr w:type="spellEnd"/>
      <w:r w:rsidRPr="00B730FB">
        <w:rPr>
          <w:rFonts w:ascii="Times New Roman" w:hAnsi="Times New Roman" w:cs="Times New Roman"/>
          <w:sz w:val="24"/>
          <w:szCs w:val="24"/>
        </w:rPr>
        <w:t xml:space="preserve"> and Gilbert, named for the same reason. At present Sanger</w:t>
      </w:r>
      <w:r>
        <w:rPr>
          <w:rFonts w:ascii="Times New Roman" w:hAnsi="Times New Roman" w:cs="Times New Roman"/>
          <w:sz w:val="24"/>
          <w:szCs w:val="24"/>
        </w:rPr>
        <w:t xml:space="preserve"> </w:t>
      </w:r>
      <w:r w:rsidRPr="00B730FB">
        <w:rPr>
          <w:rFonts w:ascii="Times New Roman" w:hAnsi="Times New Roman" w:cs="Times New Roman"/>
          <w:sz w:val="24"/>
          <w:szCs w:val="24"/>
        </w:rPr>
        <w:t>sequencing is by far the most popular method and many commercial kits are available</w:t>
      </w:r>
      <w:r>
        <w:rPr>
          <w:rFonts w:ascii="Times New Roman" w:hAnsi="Times New Roman" w:cs="Times New Roman"/>
          <w:sz w:val="24"/>
          <w:szCs w:val="24"/>
        </w:rPr>
        <w:t xml:space="preserve"> </w:t>
      </w:r>
      <w:r w:rsidRPr="00B730FB">
        <w:rPr>
          <w:rFonts w:ascii="Times New Roman" w:hAnsi="Times New Roman" w:cs="Times New Roman"/>
          <w:sz w:val="24"/>
          <w:szCs w:val="24"/>
        </w:rPr>
        <w:t>for its use. However, there are certain occasions such as the sequencing of short</w:t>
      </w:r>
      <w:r>
        <w:rPr>
          <w:rFonts w:ascii="Times New Roman" w:hAnsi="Times New Roman" w:cs="Times New Roman"/>
          <w:sz w:val="24"/>
          <w:szCs w:val="24"/>
        </w:rPr>
        <w:t xml:space="preserve"> </w:t>
      </w:r>
      <w:proofErr w:type="spellStart"/>
      <w:r w:rsidRPr="00B730FB">
        <w:rPr>
          <w:rFonts w:ascii="Times New Roman" w:hAnsi="Times New Roman" w:cs="Times New Roman"/>
          <w:sz w:val="24"/>
          <w:szCs w:val="24"/>
        </w:rPr>
        <w:t>oligonucleotides</w:t>
      </w:r>
      <w:proofErr w:type="spellEnd"/>
      <w:r w:rsidRPr="00B730FB">
        <w:rPr>
          <w:rFonts w:ascii="Times New Roman" w:hAnsi="Times New Roman" w:cs="Times New Roman"/>
          <w:sz w:val="24"/>
          <w:szCs w:val="24"/>
        </w:rPr>
        <w:t xml:space="preserve"> where the </w:t>
      </w:r>
      <w:proofErr w:type="spellStart"/>
      <w:r w:rsidRPr="00B730FB">
        <w:rPr>
          <w:rFonts w:ascii="Times New Roman" w:hAnsi="Times New Roman" w:cs="Times New Roman"/>
          <w:sz w:val="24"/>
          <w:szCs w:val="24"/>
        </w:rPr>
        <w:t>Maxam</w:t>
      </w:r>
      <w:proofErr w:type="spellEnd"/>
      <w:r w:rsidRPr="00B730FB">
        <w:rPr>
          <w:rFonts w:ascii="Times New Roman" w:hAnsi="Times New Roman" w:cs="Times New Roman"/>
          <w:sz w:val="24"/>
          <w:szCs w:val="24"/>
        </w:rPr>
        <w:t xml:space="preserve"> and Gilbert method is more appropriate.</w:t>
      </w:r>
    </w:p>
    <w:p w:rsidR="00B730FB" w:rsidRPr="00B730FB" w:rsidRDefault="00B730FB" w:rsidP="00B730FB">
      <w:pPr>
        <w:spacing w:after="0"/>
        <w:jc w:val="both"/>
        <w:rPr>
          <w:rFonts w:ascii="Times New Roman" w:hAnsi="Times New Roman" w:cs="Times New Roman"/>
          <w:sz w:val="24"/>
          <w:szCs w:val="24"/>
        </w:rPr>
      </w:pPr>
      <w:r>
        <w:rPr>
          <w:rFonts w:ascii="Times New Roman" w:hAnsi="Times New Roman" w:cs="Times New Roman"/>
          <w:sz w:val="24"/>
          <w:szCs w:val="24"/>
        </w:rPr>
        <w:tab/>
      </w:r>
      <w:r w:rsidRPr="00B730FB">
        <w:rPr>
          <w:rFonts w:ascii="Times New Roman" w:hAnsi="Times New Roman" w:cs="Times New Roman"/>
          <w:sz w:val="24"/>
          <w:szCs w:val="24"/>
        </w:rPr>
        <w:t>One absolute requirement for Sanger sequencing is that the DNA to be sequenced is</w:t>
      </w:r>
      <w:r>
        <w:rPr>
          <w:rFonts w:ascii="Times New Roman" w:hAnsi="Times New Roman" w:cs="Times New Roman"/>
          <w:sz w:val="24"/>
          <w:szCs w:val="24"/>
        </w:rPr>
        <w:t xml:space="preserve"> </w:t>
      </w:r>
      <w:r w:rsidRPr="00B730FB">
        <w:rPr>
          <w:rFonts w:ascii="Times New Roman" w:hAnsi="Times New Roman" w:cs="Times New Roman"/>
          <w:sz w:val="24"/>
          <w:szCs w:val="24"/>
        </w:rPr>
        <w:t>in a single-stranded form. Traditionally this demanded that the DNA fragment of</w:t>
      </w:r>
      <w:r>
        <w:rPr>
          <w:rFonts w:ascii="Times New Roman" w:hAnsi="Times New Roman" w:cs="Times New Roman"/>
          <w:sz w:val="24"/>
          <w:szCs w:val="24"/>
        </w:rPr>
        <w:t xml:space="preserve"> </w:t>
      </w:r>
      <w:r w:rsidRPr="00B730FB">
        <w:rPr>
          <w:rFonts w:ascii="Times New Roman" w:hAnsi="Times New Roman" w:cs="Times New Roman"/>
          <w:sz w:val="24"/>
          <w:szCs w:val="24"/>
        </w:rPr>
        <w:t xml:space="preserve">interest be inserted and cloned into a specialised </w:t>
      </w:r>
      <w:proofErr w:type="spellStart"/>
      <w:r w:rsidRPr="00B730FB">
        <w:rPr>
          <w:rFonts w:ascii="Times New Roman" w:hAnsi="Times New Roman" w:cs="Times New Roman"/>
          <w:sz w:val="24"/>
          <w:szCs w:val="24"/>
        </w:rPr>
        <w:t>bacteriophage</w:t>
      </w:r>
      <w:proofErr w:type="spellEnd"/>
      <w:r w:rsidRPr="00B730FB">
        <w:rPr>
          <w:rFonts w:ascii="Times New Roman" w:hAnsi="Times New Roman" w:cs="Times New Roman"/>
          <w:sz w:val="24"/>
          <w:szCs w:val="24"/>
        </w:rPr>
        <w:t xml:space="preserve"> vector termed M13</w:t>
      </w:r>
      <w:r>
        <w:rPr>
          <w:rFonts w:ascii="Times New Roman" w:hAnsi="Times New Roman" w:cs="Times New Roman"/>
          <w:sz w:val="24"/>
          <w:szCs w:val="24"/>
        </w:rPr>
        <w:t xml:space="preserve"> </w:t>
      </w:r>
      <w:r w:rsidRPr="00B730FB">
        <w:rPr>
          <w:rFonts w:ascii="Times New Roman" w:hAnsi="Times New Roman" w:cs="Times New Roman"/>
          <w:sz w:val="24"/>
          <w:szCs w:val="24"/>
        </w:rPr>
        <w:t>which is naturally single-stranded. Although M13 is still universally</w:t>
      </w:r>
      <w:r>
        <w:rPr>
          <w:rFonts w:ascii="Times New Roman" w:hAnsi="Times New Roman" w:cs="Times New Roman"/>
          <w:sz w:val="24"/>
          <w:szCs w:val="24"/>
        </w:rPr>
        <w:t xml:space="preserve"> </w:t>
      </w:r>
      <w:r w:rsidRPr="00B730FB">
        <w:rPr>
          <w:rFonts w:ascii="Times New Roman" w:hAnsi="Times New Roman" w:cs="Times New Roman"/>
          <w:sz w:val="24"/>
          <w:szCs w:val="24"/>
        </w:rPr>
        <w:t>used the advent of the PCR has provided the means not only to amplify a region of any</w:t>
      </w:r>
      <w:r>
        <w:rPr>
          <w:rFonts w:ascii="Times New Roman" w:hAnsi="Times New Roman" w:cs="Times New Roman"/>
          <w:sz w:val="24"/>
          <w:szCs w:val="24"/>
        </w:rPr>
        <w:t xml:space="preserve"> </w:t>
      </w:r>
      <w:r w:rsidRPr="00B730FB">
        <w:rPr>
          <w:rFonts w:ascii="Times New Roman" w:hAnsi="Times New Roman" w:cs="Times New Roman"/>
          <w:sz w:val="24"/>
          <w:szCs w:val="24"/>
        </w:rPr>
        <w:t xml:space="preserve">genome or </w:t>
      </w:r>
      <w:proofErr w:type="spellStart"/>
      <w:r w:rsidRPr="00B730FB">
        <w:rPr>
          <w:rFonts w:ascii="Times New Roman" w:hAnsi="Times New Roman" w:cs="Times New Roman"/>
          <w:sz w:val="24"/>
          <w:szCs w:val="24"/>
        </w:rPr>
        <w:t>cDNA</w:t>
      </w:r>
      <w:proofErr w:type="spellEnd"/>
      <w:r w:rsidRPr="00B730FB">
        <w:rPr>
          <w:rFonts w:ascii="Times New Roman" w:hAnsi="Times New Roman" w:cs="Times New Roman"/>
          <w:sz w:val="24"/>
          <w:szCs w:val="24"/>
        </w:rPr>
        <w:t xml:space="preserve"> but also very quickly generate the corresponding nucleotide</w:t>
      </w:r>
      <w:r>
        <w:rPr>
          <w:rFonts w:ascii="Times New Roman" w:hAnsi="Times New Roman" w:cs="Times New Roman"/>
          <w:sz w:val="24"/>
          <w:szCs w:val="24"/>
        </w:rPr>
        <w:t xml:space="preserve"> </w:t>
      </w:r>
      <w:r w:rsidRPr="00B730FB">
        <w:rPr>
          <w:rFonts w:ascii="Times New Roman" w:hAnsi="Times New Roman" w:cs="Times New Roman"/>
          <w:sz w:val="24"/>
          <w:szCs w:val="24"/>
        </w:rPr>
        <w:t>sequence. This has led to an explosion in the accumulation of DNA sequence information</w:t>
      </w:r>
      <w:r>
        <w:rPr>
          <w:rFonts w:ascii="Times New Roman" w:hAnsi="Times New Roman" w:cs="Times New Roman"/>
          <w:sz w:val="24"/>
          <w:szCs w:val="24"/>
        </w:rPr>
        <w:t xml:space="preserve"> </w:t>
      </w:r>
      <w:r w:rsidRPr="00B730FB">
        <w:rPr>
          <w:rFonts w:ascii="Times New Roman" w:hAnsi="Times New Roman" w:cs="Times New Roman"/>
          <w:sz w:val="24"/>
          <w:szCs w:val="24"/>
        </w:rPr>
        <w:t>and has provided much impetus for gene discovery and genome mapping.</w:t>
      </w:r>
    </w:p>
    <w:p w:rsidR="004F7ECB" w:rsidRDefault="004F7ECB" w:rsidP="00B730FB">
      <w:pPr>
        <w:spacing w:after="0"/>
        <w:jc w:val="both"/>
        <w:rPr>
          <w:rFonts w:ascii="Times New Roman" w:hAnsi="Times New Roman" w:cs="Times New Roman"/>
          <w:sz w:val="24"/>
          <w:szCs w:val="24"/>
        </w:rPr>
      </w:pPr>
    </w:p>
    <w:p w:rsidR="00B730FB" w:rsidRPr="004F7ECB" w:rsidRDefault="004F7ECB" w:rsidP="00B730FB">
      <w:pPr>
        <w:spacing w:after="0"/>
        <w:jc w:val="both"/>
        <w:rPr>
          <w:rFonts w:ascii="Times New Roman" w:hAnsi="Times New Roman" w:cs="Times New Roman"/>
          <w:b/>
          <w:sz w:val="24"/>
          <w:szCs w:val="24"/>
        </w:rPr>
      </w:pPr>
      <w:r w:rsidRPr="004F7ECB">
        <w:rPr>
          <w:rFonts w:ascii="Times New Roman" w:hAnsi="Times New Roman" w:cs="Times New Roman"/>
          <w:b/>
          <w:sz w:val="24"/>
          <w:szCs w:val="24"/>
        </w:rPr>
        <w:t xml:space="preserve">Sanger’s method for DNA sequencing </w:t>
      </w:r>
    </w:p>
    <w:p w:rsidR="004F7ECB" w:rsidRPr="004F7ECB" w:rsidRDefault="004F7ECB" w:rsidP="004F7ECB">
      <w:pPr>
        <w:spacing w:after="0"/>
        <w:jc w:val="both"/>
        <w:rPr>
          <w:rFonts w:ascii="Times New Roman" w:hAnsi="Times New Roman" w:cs="Times New Roman"/>
          <w:sz w:val="24"/>
          <w:szCs w:val="24"/>
        </w:rPr>
      </w:pPr>
      <w:r>
        <w:rPr>
          <w:rFonts w:ascii="Times New Roman" w:hAnsi="Times New Roman" w:cs="Times New Roman"/>
          <w:b/>
          <w:bCs/>
          <w:sz w:val="24"/>
          <w:szCs w:val="24"/>
        </w:rPr>
        <w:tab/>
      </w:r>
      <w:r w:rsidRPr="004F7ECB">
        <w:rPr>
          <w:rFonts w:ascii="Times New Roman" w:hAnsi="Times New Roman" w:cs="Times New Roman"/>
          <w:b/>
          <w:bCs/>
          <w:sz w:val="24"/>
          <w:szCs w:val="24"/>
        </w:rPr>
        <w:t>Sanger sequencing</w:t>
      </w:r>
      <w:r w:rsidRPr="004F7ECB">
        <w:rPr>
          <w:rFonts w:ascii="Times New Roman" w:hAnsi="Times New Roman" w:cs="Times New Roman"/>
          <w:sz w:val="24"/>
          <w:szCs w:val="24"/>
        </w:rPr>
        <w:t xml:space="preserve">, also known as the “chain termination method”, is a method for determining the nucleotide sequence of DNA. The method was developed by two </w:t>
      </w:r>
      <w:proofErr w:type="gramStart"/>
      <w:r w:rsidRPr="004F7ECB">
        <w:rPr>
          <w:rFonts w:ascii="Times New Roman" w:hAnsi="Times New Roman" w:cs="Times New Roman"/>
          <w:sz w:val="24"/>
          <w:szCs w:val="24"/>
        </w:rPr>
        <w:t>time</w:t>
      </w:r>
      <w:proofErr w:type="gramEnd"/>
      <w:r w:rsidRPr="004F7ECB">
        <w:rPr>
          <w:rFonts w:ascii="Times New Roman" w:hAnsi="Times New Roman" w:cs="Times New Roman"/>
          <w:sz w:val="24"/>
          <w:szCs w:val="24"/>
        </w:rPr>
        <w:t xml:space="preserve"> Nobel Laureate Frederick Sanger and his colleagues in 1977, hence the name the </w:t>
      </w:r>
      <w:r w:rsidRPr="004F7ECB">
        <w:rPr>
          <w:rFonts w:ascii="Times New Roman" w:hAnsi="Times New Roman" w:cs="Times New Roman"/>
          <w:b/>
          <w:bCs/>
          <w:sz w:val="24"/>
          <w:szCs w:val="24"/>
        </w:rPr>
        <w:t>Sanger Sequence</w:t>
      </w:r>
      <w:r w:rsidRPr="004F7ECB">
        <w:rPr>
          <w:rFonts w:ascii="Times New Roman" w:hAnsi="Times New Roman" w:cs="Times New Roman"/>
          <w:sz w:val="24"/>
          <w:szCs w:val="24"/>
        </w:rPr>
        <w:t>.</w:t>
      </w:r>
      <w:r>
        <w:rPr>
          <w:rFonts w:ascii="Times New Roman" w:hAnsi="Times New Roman" w:cs="Times New Roman"/>
          <w:sz w:val="24"/>
          <w:szCs w:val="24"/>
        </w:rPr>
        <w:t xml:space="preserve"> </w:t>
      </w:r>
      <w:r w:rsidRPr="004F7ECB">
        <w:rPr>
          <w:rFonts w:ascii="Times New Roman" w:hAnsi="Times New Roman" w:cs="Times New Roman"/>
          <w:sz w:val="24"/>
          <w:szCs w:val="24"/>
        </w:rPr>
        <w:t>Sanger sequencing can be performed manually or, more commonly, in an automated fashion via sequencing machine. Each method follows three basic steps, as described below.</w:t>
      </w:r>
    </w:p>
    <w:p w:rsidR="00B730FB" w:rsidRDefault="004F7ECB" w:rsidP="00B730FB">
      <w:pPr>
        <w:spacing w:after="0"/>
        <w:jc w:val="both"/>
        <w:rPr>
          <w:rFonts w:ascii="Times New Roman" w:hAnsi="Times New Roman" w:cs="Times New Roman"/>
          <w:sz w:val="24"/>
          <w:szCs w:val="24"/>
        </w:rPr>
      </w:pPr>
      <w:r>
        <w:rPr>
          <w:noProof/>
          <w:lang w:eastAsia="en-IN"/>
        </w:rPr>
        <w:drawing>
          <wp:inline distT="0" distB="0" distL="0" distR="0">
            <wp:extent cx="5731510" cy="2376359"/>
            <wp:effectExtent l="19050" t="0" r="2540" b="0"/>
            <wp:docPr id="1" name="Picture 1" descr="The 3 steps of Sanger sequencing are 1. PCR with fluorescent, chain-terminating ddNTPs; 2. Size separation by capillary gel electrophoresis; and 3. Laser excitation and detection by sequenc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3 steps of Sanger sequencing are 1. PCR with fluorescent, chain-terminating ddNTPs; 2. Size separation by capillary gel electrophoresis; and 3. Laser excitation and detection by sequencing machine."/>
                    <pic:cNvPicPr>
                      <a:picLocks noChangeAspect="1" noChangeArrowheads="1"/>
                    </pic:cNvPicPr>
                  </pic:nvPicPr>
                  <pic:blipFill>
                    <a:blip r:embed="rId5"/>
                    <a:srcRect/>
                    <a:stretch>
                      <a:fillRect/>
                    </a:stretch>
                  </pic:blipFill>
                  <pic:spPr bwMode="auto">
                    <a:xfrm>
                      <a:off x="0" y="0"/>
                      <a:ext cx="5731510" cy="2376359"/>
                    </a:xfrm>
                    <a:prstGeom prst="rect">
                      <a:avLst/>
                    </a:prstGeom>
                    <a:noFill/>
                    <a:ln w="9525">
                      <a:noFill/>
                      <a:miter lim="800000"/>
                      <a:headEnd/>
                      <a:tailEnd/>
                    </a:ln>
                  </pic:spPr>
                </pic:pic>
              </a:graphicData>
            </a:graphic>
          </wp:inline>
        </w:drawing>
      </w:r>
    </w:p>
    <w:p w:rsidR="004F7ECB" w:rsidRDefault="004F7ECB" w:rsidP="00B730FB">
      <w:pPr>
        <w:spacing w:after="0"/>
        <w:jc w:val="both"/>
        <w:rPr>
          <w:rFonts w:ascii="Times New Roman" w:hAnsi="Times New Roman" w:cs="Times New Roman"/>
          <w:sz w:val="24"/>
          <w:szCs w:val="24"/>
        </w:rPr>
      </w:pPr>
      <w:r w:rsidRPr="004F7ECB">
        <w:rPr>
          <w:rFonts w:ascii="Times New Roman" w:hAnsi="Times New Roman" w:cs="Times New Roman"/>
          <w:sz w:val="24"/>
          <w:szCs w:val="24"/>
        </w:rPr>
        <w:t>There are three main steps to Sanger sequencing.</w:t>
      </w:r>
    </w:p>
    <w:p w:rsidR="004F7ECB" w:rsidRPr="004F7ECB" w:rsidRDefault="004F7ECB" w:rsidP="004F7ECB">
      <w:pPr>
        <w:spacing w:after="0"/>
        <w:jc w:val="both"/>
        <w:rPr>
          <w:rFonts w:ascii="Times New Roman" w:hAnsi="Times New Roman" w:cs="Times New Roman"/>
          <w:b/>
          <w:bCs/>
          <w:sz w:val="24"/>
          <w:szCs w:val="24"/>
        </w:rPr>
      </w:pPr>
      <w:r w:rsidRPr="004F7ECB">
        <w:rPr>
          <w:rFonts w:ascii="Times New Roman" w:hAnsi="Times New Roman" w:cs="Times New Roman"/>
          <w:b/>
          <w:bCs/>
          <w:sz w:val="24"/>
          <w:szCs w:val="24"/>
        </w:rPr>
        <w:t>1. Chain Termination PCR</w:t>
      </w:r>
    </w:p>
    <w:p w:rsidR="004F7ECB" w:rsidRPr="004F7ECB" w:rsidRDefault="004F7ECB" w:rsidP="004F7ECB">
      <w:pPr>
        <w:spacing w:after="0"/>
        <w:jc w:val="both"/>
        <w:rPr>
          <w:rFonts w:ascii="Times New Roman" w:hAnsi="Times New Roman" w:cs="Times New Roman"/>
          <w:sz w:val="24"/>
          <w:szCs w:val="24"/>
        </w:rPr>
      </w:pPr>
      <w:r>
        <w:rPr>
          <w:rFonts w:ascii="Times New Roman" w:hAnsi="Times New Roman" w:cs="Times New Roman"/>
          <w:sz w:val="24"/>
          <w:szCs w:val="24"/>
        </w:rPr>
        <w:tab/>
      </w:r>
      <w:r w:rsidRPr="004F7ECB">
        <w:rPr>
          <w:rFonts w:ascii="Times New Roman" w:hAnsi="Times New Roman" w:cs="Times New Roman"/>
          <w:sz w:val="24"/>
          <w:szCs w:val="24"/>
        </w:rPr>
        <w:t>The DNA sequence of interest is used as a template for a special type of </w:t>
      </w:r>
      <w:hyperlink r:id="rId6" w:history="1">
        <w:r w:rsidRPr="004F7ECB">
          <w:rPr>
            <w:rStyle w:val="Hyperlink"/>
            <w:rFonts w:ascii="Times New Roman" w:hAnsi="Times New Roman" w:cs="Times New Roman"/>
            <w:b/>
            <w:bCs/>
            <w:sz w:val="24"/>
            <w:szCs w:val="24"/>
          </w:rPr>
          <w:t>PCR</w:t>
        </w:r>
      </w:hyperlink>
      <w:r w:rsidRPr="004F7ECB">
        <w:rPr>
          <w:rFonts w:ascii="Times New Roman" w:hAnsi="Times New Roman" w:cs="Times New Roman"/>
          <w:sz w:val="24"/>
          <w:szCs w:val="24"/>
        </w:rPr>
        <w:t xml:space="preserve"> called chain-termination PCR. Chain-termination PCR works just like standard PCR, but with one </w:t>
      </w:r>
      <w:r w:rsidRPr="004F7ECB">
        <w:rPr>
          <w:rFonts w:ascii="Times New Roman" w:hAnsi="Times New Roman" w:cs="Times New Roman"/>
          <w:sz w:val="24"/>
          <w:szCs w:val="24"/>
        </w:rPr>
        <w:lastRenderedPageBreak/>
        <w:t>major difference: the addition of modified nucleotides (</w:t>
      </w:r>
      <w:proofErr w:type="spellStart"/>
      <w:r w:rsidRPr="004F7ECB">
        <w:rPr>
          <w:rFonts w:ascii="Times New Roman" w:hAnsi="Times New Roman" w:cs="Times New Roman"/>
          <w:sz w:val="24"/>
          <w:szCs w:val="24"/>
        </w:rPr>
        <w:t>dNTPs</w:t>
      </w:r>
      <w:proofErr w:type="spellEnd"/>
      <w:r w:rsidRPr="004F7ECB">
        <w:rPr>
          <w:rFonts w:ascii="Times New Roman" w:hAnsi="Times New Roman" w:cs="Times New Roman"/>
          <w:sz w:val="24"/>
          <w:szCs w:val="24"/>
        </w:rPr>
        <w:t xml:space="preserve">) called </w:t>
      </w:r>
      <w:proofErr w:type="spellStart"/>
      <w:r w:rsidRPr="004F7ECB">
        <w:rPr>
          <w:rFonts w:ascii="Times New Roman" w:hAnsi="Times New Roman" w:cs="Times New Roman"/>
          <w:sz w:val="24"/>
          <w:szCs w:val="24"/>
        </w:rPr>
        <w:t>dideoxyribonucleotides</w:t>
      </w:r>
      <w:proofErr w:type="spellEnd"/>
      <w:r w:rsidRPr="004F7ECB">
        <w:rPr>
          <w:rFonts w:ascii="Times New Roman" w:hAnsi="Times New Roman" w:cs="Times New Roman"/>
          <w:sz w:val="24"/>
          <w:szCs w:val="24"/>
        </w:rPr>
        <w:t xml:space="preserve"> (</w:t>
      </w:r>
      <w:proofErr w:type="spellStart"/>
      <w:r w:rsidRPr="004F7ECB">
        <w:rPr>
          <w:rFonts w:ascii="Times New Roman" w:hAnsi="Times New Roman" w:cs="Times New Roman"/>
          <w:sz w:val="24"/>
          <w:szCs w:val="24"/>
        </w:rPr>
        <w:t>ddNTPs</w:t>
      </w:r>
      <w:proofErr w:type="spellEnd"/>
      <w:r w:rsidRPr="004F7ECB">
        <w:rPr>
          <w:rFonts w:ascii="Times New Roman" w:hAnsi="Times New Roman" w:cs="Times New Roman"/>
          <w:sz w:val="24"/>
          <w:szCs w:val="24"/>
        </w:rPr>
        <w:t xml:space="preserve">). In the extension step of standard PCR, DNA polymerase adds </w:t>
      </w:r>
      <w:proofErr w:type="spellStart"/>
      <w:r w:rsidRPr="004F7ECB">
        <w:rPr>
          <w:rFonts w:ascii="Times New Roman" w:hAnsi="Times New Roman" w:cs="Times New Roman"/>
          <w:sz w:val="24"/>
          <w:szCs w:val="24"/>
        </w:rPr>
        <w:t>dNTPs</w:t>
      </w:r>
      <w:proofErr w:type="spellEnd"/>
      <w:r w:rsidRPr="004F7ECB">
        <w:rPr>
          <w:rFonts w:ascii="Times New Roman" w:hAnsi="Times New Roman" w:cs="Times New Roman"/>
          <w:sz w:val="24"/>
          <w:szCs w:val="24"/>
        </w:rPr>
        <w:t xml:space="preserve"> to a growing DNA strand by catalyzing the formation of a </w:t>
      </w:r>
      <w:proofErr w:type="spellStart"/>
      <w:r w:rsidRPr="004F7ECB">
        <w:rPr>
          <w:rFonts w:ascii="Times New Roman" w:hAnsi="Times New Roman" w:cs="Times New Roman"/>
          <w:sz w:val="24"/>
          <w:szCs w:val="24"/>
        </w:rPr>
        <w:t>phosphodiester</w:t>
      </w:r>
      <w:proofErr w:type="spellEnd"/>
      <w:r w:rsidRPr="004F7ECB">
        <w:rPr>
          <w:rFonts w:ascii="Times New Roman" w:hAnsi="Times New Roman" w:cs="Times New Roman"/>
          <w:sz w:val="24"/>
          <w:szCs w:val="24"/>
        </w:rPr>
        <w:t xml:space="preserve"> bond between the free 3’-OH group of the last nucleotide and the 5’-phosphate of the next.</w:t>
      </w:r>
      <w:r>
        <w:rPr>
          <w:rFonts w:ascii="Times New Roman" w:hAnsi="Times New Roman" w:cs="Times New Roman"/>
          <w:sz w:val="24"/>
          <w:szCs w:val="24"/>
        </w:rPr>
        <w:t xml:space="preserve"> </w:t>
      </w:r>
      <w:r w:rsidRPr="004F7ECB">
        <w:rPr>
          <w:rFonts w:ascii="Times New Roman" w:hAnsi="Times New Roman" w:cs="Times New Roman"/>
          <w:sz w:val="24"/>
          <w:szCs w:val="24"/>
        </w:rPr>
        <w:t xml:space="preserve">In chain-termination PCR, the user mixes a low ratio of chain-terminating </w:t>
      </w:r>
      <w:proofErr w:type="spellStart"/>
      <w:r w:rsidRPr="004F7ECB">
        <w:rPr>
          <w:rFonts w:ascii="Times New Roman" w:hAnsi="Times New Roman" w:cs="Times New Roman"/>
          <w:sz w:val="24"/>
          <w:szCs w:val="24"/>
        </w:rPr>
        <w:t>ddNTPs</w:t>
      </w:r>
      <w:proofErr w:type="spellEnd"/>
      <w:r w:rsidRPr="004F7ECB">
        <w:rPr>
          <w:rFonts w:ascii="Times New Roman" w:hAnsi="Times New Roman" w:cs="Times New Roman"/>
          <w:sz w:val="24"/>
          <w:szCs w:val="24"/>
        </w:rPr>
        <w:t xml:space="preserve"> in with the normal </w:t>
      </w:r>
      <w:proofErr w:type="spellStart"/>
      <w:r w:rsidRPr="004F7ECB">
        <w:rPr>
          <w:rFonts w:ascii="Times New Roman" w:hAnsi="Times New Roman" w:cs="Times New Roman"/>
          <w:sz w:val="24"/>
          <w:szCs w:val="24"/>
        </w:rPr>
        <w:t>dNTPs</w:t>
      </w:r>
      <w:proofErr w:type="spellEnd"/>
      <w:r w:rsidRPr="004F7ECB">
        <w:rPr>
          <w:rFonts w:ascii="Times New Roman" w:hAnsi="Times New Roman" w:cs="Times New Roman"/>
          <w:sz w:val="24"/>
          <w:szCs w:val="24"/>
        </w:rPr>
        <w:t xml:space="preserve"> in the PCR reaction. </w:t>
      </w:r>
      <w:proofErr w:type="spellStart"/>
      <w:proofErr w:type="gramStart"/>
      <w:r w:rsidRPr="004F7ECB">
        <w:rPr>
          <w:rFonts w:ascii="Times New Roman" w:hAnsi="Times New Roman" w:cs="Times New Roman"/>
          <w:sz w:val="24"/>
          <w:szCs w:val="24"/>
        </w:rPr>
        <w:t>ddNTPs</w:t>
      </w:r>
      <w:proofErr w:type="spellEnd"/>
      <w:proofErr w:type="gramEnd"/>
      <w:r w:rsidRPr="004F7ECB">
        <w:rPr>
          <w:rFonts w:ascii="Times New Roman" w:hAnsi="Times New Roman" w:cs="Times New Roman"/>
          <w:sz w:val="24"/>
          <w:szCs w:val="24"/>
        </w:rPr>
        <w:t xml:space="preserve"> lack the 3'-OH group required for </w:t>
      </w:r>
      <w:proofErr w:type="spellStart"/>
      <w:r w:rsidRPr="004F7ECB">
        <w:rPr>
          <w:rFonts w:ascii="Times New Roman" w:hAnsi="Times New Roman" w:cs="Times New Roman"/>
          <w:sz w:val="24"/>
          <w:szCs w:val="24"/>
        </w:rPr>
        <w:t>phosphodiester</w:t>
      </w:r>
      <w:proofErr w:type="spellEnd"/>
      <w:r w:rsidRPr="004F7ECB">
        <w:rPr>
          <w:rFonts w:ascii="Times New Roman" w:hAnsi="Times New Roman" w:cs="Times New Roman"/>
          <w:sz w:val="24"/>
          <w:szCs w:val="24"/>
        </w:rPr>
        <w:t xml:space="preserve"> bond formation; therefore, when DNA polymerase incorporates a </w:t>
      </w:r>
      <w:proofErr w:type="spellStart"/>
      <w:r w:rsidRPr="004F7ECB">
        <w:rPr>
          <w:rFonts w:ascii="Times New Roman" w:hAnsi="Times New Roman" w:cs="Times New Roman"/>
          <w:sz w:val="24"/>
          <w:szCs w:val="24"/>
        </w:rPr>
        <w:t>ddNTP</w:t>
      </w:r>
      <w:proofErr w:type="spellEnd"/>
      <w:r w:rsidRPr="004F7ECB">
        <w:rPr>
          <w:rFonts w:ascii="Times New Roman" w:hAnsi="Times New Roman" w:cs="Times New Roman"/>
          <w:sz w:val="24"/>
          <w:szCs w:val="24"/>
        </w:rPr>
        <w:t xml:space="preserve"> at random, extension ceases. The result of chain-termination PCR is millions to billions of </w:t>
      </w:r>
      <w:proofErr w:type="spellStart"/>
      <w:r w:rsidRPr="004F7ECB">
        <w:rPr>
          <w:rFonts w:ascii="Times New Roman" w:hAnsi="Times New Roman" w:cs="Times New Roman"/>
          <w:sz w:val="24"/>
          <w:szCs w:val="24"/>
        </w:rPr>
        <w:t>oligonucleotide</w:t>
      </w:r>
      <w:proofErr w:type="spellEnd"/>
      <w:r w:rsidRPr="004F7ECB">
        <w:rPr>
          <w:rFonts w:ascii="Times New Roman" w:hAnsi="Times New Roman" w:cs="Times New Roman"/>
          <w:sz w:val="24"/>
          <w:szCs w:val="24"/>
        </w:rPr>
        <w:t xml:space="preserve"> copies of the DNA sequence of interest, terminated at a random lengths (n) by 5’-ddNTPs.</w:t>
      </w:r>
    </w:p>
    <w:p w:rsidR="004F7ECB" w:rsidRPr="004F7ECB" w:rsidRDefault="004F7ECB" w:rsidP="004F7ECB">
      <w:pPr>
        <w:pStyle w:val="ListParagraph"/>
        <w:numPr>
          <w:ilvl w:val="0"/>
          <w:numId w:val="1"/>
        </w:numPr>
        <w:spacing w:after="0"/>
        <w:jc w:val="both"/>
        <w:rPr>
          <w:rFonts w:ascii="Times New Roman" w:hAnsi="Times New Roman" w:cs="Times New Roman"/>
          <w:sz w:val="24"/>
          <w:szCs w:val="24"/>
        </w:rPr>
      </w:pPr>
      <w:r w:rsidRPr="004F7ECB">
        <w:rPr>
          <w:rFonts w:ascii="Times New Roman" w:hAnsi="Times New Roman" w:cs="Times New Roman"/>
          <w:sz w:val="24"/>
          <w:szCs w:val="24"/>
        </w:rPr>
        <w:t>In </w:t>
      </w:r>
      <w:r w:rsidRPr="004F7ECB">
        <w:rPr>
          <w:rFonts w:ascii="Times New Roman" w:hAnsi="Times New Roman" w:cs="Times New Roman"/>
          <w:b/>
          <w:bCs/>
          <w:sz w:val="24"/>
          <w:szCs w:val="24"/>
        </w:rPr>
        <w:t>manual</w:t>
      </w:r>
      <w:r w:rsidRPr="004F7ECB">
        <w:rPr>
          <w:rFonts w:ascii="Times New Roman" w:hAnsi="Times New Roman" w:cs="Times New Roman"/>
          <w:sz w:val="24"/>
          <w:szCs w:val="24"/>
        </w:rPr>
        <w:t xml:space="preserve"> Sanger sequencing, four PCR reactions are set up, each with only a single type of </w:t>
      </w:r>
      <w:proofErr w:type="spellStart"/>
      <w:r w:rsidRPr="004F7ECB">
        <w:rPr>
          <w:rFonts w:ascii="Times New Roman" w:hAnsi="Times New Roman" w:cs="Times New Roman"/>
          <w:sz w:val="24"/>
          <w:szCs w:val="24"/>
        </w:rPr>
        <w:t>ddNTP</w:t>
      </w:r>
      <w:proofErr w:type="spellEnd"/>
      <w:r w:rsidRPr="004F7ECB">
        <w:rPr>
          <w:rFonts w:ascii="Times New Roman" w:hAnsi="Times New Roman" w:cs="Times New Roman"/>
          <w:sz w:val="24"/>
          <w:szCs w:val="24"/>
        </w:rPr>
        <w:t xml:space="preserve"> (</w:t>
      </w:r>
      <w:proofErr w:type="spellStart"/>
      <w:r w:rsidRPr="004F7ECB">
        <w:rPr>
          <w:rFonts w:ascii="Times New Roman" w:hAnsi="Times New Roman" w:cs="Times New Roman"/>
          <w:sz w:val="24"/>
          <w:szCs w:val="24"/>
        </w:rPr>
        <w:t>ddATP</w:t>
      </w:r>
      <w:proofErr w:type="spellEnd"/>
      <w:r w:rsidRPr="004F7ECB">
        <w:rPr>
          <w:rFonts w:ascii="Times New Roman" w:hAnsi="Times New Roman" w:cs="Times New Roman"/>
          <w:sz w:val="24"/>
          <w:szCs w:val="24"/>
        </w:rPr>
        <w:t xml:space="preserve">, </w:t>
      </w:r>
      <w:proofErr w:type="spellStart"/>
      <w:r w:rsidRPr="004F7ECB">
        <w:rPr>
          <w:rFonts w:ascii="Times New Roman" w:hAnsi="Times New Roman" w:cs="Times New Roman"/>
          <w:sz w:val="24"/>
          <w:szCs w:val="24"/>
        </w:rPr>
        <w:t>ddTTP</w:t>
      </w:r>
      <w:proofErr w:type="spellEnd"/>
      <w:r w:rsidRPr="004F7ECB">
        <w:rPr>
          <w:rFonts w:ascii="Times New Roman" w:hAnsi="Times New Roman" w:cs="Times New Roman"/>
          <w:sz w:val="24"/>
          <w:szCs w:val="24"/>
        </w:rPr>
        <w:t xml:space="preserve">, </w:t>
      </w:r>
      <w:proofErr w:type="spellStart"/>
      <w:r w:rsidRPr="004F7ECB">
        <w:rPr>
          <w:rFonts w:ascii="Times New Roman" w:hAnsi="Times New Roman" w:cs="Times New Roman"/>
          <w:sz w:val="24"/>
          <w:szCs w:val="24"/>
        </w:rPr>
        <w:t>ddGTP</w:t>
      </w:r>
      <w:proofErr w:type="spellEnd"/>
      <w:r w:rsidRPr="004F7ECB">
        <w:rPr>
          <w:rFonts w:ascii="Times New Roman" w:hAnsi="Times New Roman" w:cs="Times New Roman"/>
          <w:sz w:val="24"/>
          <w:szCs w:val="24"/>
        </w:rPr>
        <w:t xml:space="preserve">, and </w:t>
      </w:r>
      <w:proofErr w:type="spellStart"/>
      <w:r w:rsidRPr="004F7ECB">
        <w:rPr>
          <w:rFonts w:ascii="Times New Roman" w:hAnsi="Times New Roman" w:cs="Times New Roman"/>
          <w:sz w:val="24"/>
          <w:szCs w:val="24"/>
        </w:rPr>
        <w:t>ddCTP</w:t>
      </w:r>
      <w:proofErr w:type="spellEnd"/>
      <w:r w:rsidRPr="004F7ECB">
        <w:rPr>
          <w:rFonts w:ascii="Times New Roman" w:hAnsi="Times New Roman" w:cs="Times New Roman"/>
          <w:sz w:val="24"/>
          <w:szCs w:val="24"/>
        </w:rPr>
        <w:t>) mixed in.</w:t>
      </w:r>
    </w:p>
    <w:p w:rsidR="004F7ECB" w:rsidRPr="004F7ECB" w:rsidRDefault="004F7ECB" w:rsidP="004F7ECB">
      <w:pPr>
        <w:pStyle w:val="ListParagraph"/>
        <w:numPr>
          <w:ilvl w:val="0"/>
          <w:numId w:val="1"/>
        </w:numPr>
        <w:spacing w:after="0"/>
        <w:jc w:val="both"/>
        <w:rPr>
          <w:rFonts w:ascii="Times New Roman" w:hAnsi="Times New Roman" w:cs="Times New Roman"/>
          <w:sz w:val="24"/>
          <w:szCs w:val="24"/>
        </w:rPr>
      </w:pPr>
      <w:r w:rsidRPr="004F7ECB">
        <w:rPr>
          <w:rFonts w:ascii="Times New Roman" w:hAnsi="Times New Roman" w:cs="Times New Roman"/>
          <w:sz w:val="24"/>
          <w:szCs w:val="24"/>
        </w:rPr>
        <w:t>In </w:t>
      </w:r>
      <w:r w:rsidRPr="004F7ECB">
        <w:rPr>
          <w:rFonts w:ascii="Times New Roman" w:hAnsi="Times New Roman" w:cs="Times New Roman"/>
          <w:b/>
          <w:bCs/>
          <w:sz w:val="24"/>
          <w:szCs w:val="24"/>
        </w:rPr>
        <w:t>automated</w:t>
      </w:r>
      <w:r w:rsidRPr="004F7ECB">
        <w:rPr>
          <w:rFonts w:ascii="Times New Roman" w:hAnsi="Times New Roman" w:cs="Times New Roman"/>
          <w:sz w:val="24"/>
          <w:szCs w:val="24"/>
        </w:rPr>
        <w:t xml:space="preserve"> Sanger sequencing, all </w:t>
      </w:r>
      <w:proofErr w:type="spellStart"/>
      <w:r w:rsidRPr="004F7ECB">
        <w:rPr>
          <w:rFonts w:ascii="Times New Roman" w:hAnsi="Times New Roman" w:cs="Times New Roman"/>
          <w:sz w:val="24"/>
          <w:szCs w:val="24"/>
        </w:rPr>
        <w:t>ddNTPs</w:t>
      </w:r>
      <w:proofErr w:type="spellEnd"/>
      <w:r w:rsidRPr="004F7ECB">
        <w:rPr>
          <w:rFonts w:ascii="Times New Roman" w:hAnsi="Times New Roman" w:cs="Times New Roman"/>
          <w:sz w:val="24"/>
          <w:szCs w:val="24"/>
        </w:rPr>
        <w:t xml:space="preserve"> are mixed in a single reaction, and each of the four </w:t>
      </w:r>
      <w:proofErr w:type="spellStart"/>
      <w:r w:rsidRPr="004F7ECB">
        <w:rPr>
          <w:rFonts w:ascii="Times New Roman" w:hAnsi="Times New Roman" w:cs="Times New Roman"/>
          <w:sz w:val="24"/>
          <w:szCs w:val="24"/>
        </w:rPr>
        <w:t>dNTPs</w:t>
      </w:r>
      <w:proofErr w:type="spellEnd"/>
      <w:r w:rsidRPr="004F7ECB">
        <w:rPr>
          <w:rFonts w:ascii="Times New Roman" w:hAnsi="Times New Roman" w:cs="Times New Roman"/>
          <w:sz w:val="24"/>
          <w:szCs w:val="24"/>
        </w:rPr>
        <w:t xml:space="preserve"> has a unique fluorescent label.</w:t>
      </w:r>
    </w:p>
    <w:p w:rsidR="004F7ECB" w:rsidRDefault="004F7ECB" w:rsidP="00B730FB">
      <w:pPr>
        <w:spacing w:after="0"/>
        <w:jc w:val="both"/>
        <w:rPr>
          <w:rFonts w:ascii="Times New Roman" w:hAnsi="Times New Roman" w:cs="Times New Roman"/>
          <w:sz w:val="24"/>
          <w:szCs w:val="24"/>
        </w:rPr>
      </w:pPr>
    </w:p>
    <w:p w:rsidR="004F7ECB" w:rsidRPr="004F7ECB" w:rsidRDefault="004F7ECB" w:rsidP="004F7ECB">
      <w:pPr>
        <w:spacing w:after="0"/>
        <w:jc w:val="both"/>
        <w:rPr>
          <w:rFonts w:ascii="Times New Roman" w:hAnsi="Times New Roman" w:cs="Times New Roman"/>
          <w:b/>
          <w:bCs/>
          <w:sz w:val="24"/>
          <w:szCs w:val="24"/>
        </w:rPr>
      </w:pPr>
      <w:r w:rsidRPr="004F7ECB">
        <w:rPr>
          <w:rFonts w:ascii="Times New Roman" w:hAnsi="Times New Roman" w:cs="Times New Roman"/>
          <w:b/>
          <w:bCs/>
          <w:sz w:val="24"/>
          <w:szCs w:val="24"/>
        </w:rPr>
        <w:t>2. Size Separation by Gel Electrophoresis</w:t>
      </w:r>
    </w:p>
    <w:p w:rsidR="004F7ECB" w:rsidRPr="004F7ECB" w:rsidRDefault="004F7ECB" w:rsidP="004F7ECB">
      <w:pPr>
        <w:spacing w:after="0"/>
        <w:jc w:val="both"/>
        <w:rPr>
          <w:rFonts w:ascii="Times New Roman" w:hAnsi="Times New Roman" w:cs="Times New Roman"/>
          <w:sz w:val="24"/>
          <w:szCs w:val="24"/>
        </w:rPr>
      </w:pPr>
      <w:r>
        <w:rPr>
          <w:rFonts w:ascii="Times New Roman" w:hAnsi="Times New Roman" w:cs="Times New Roman"/>
          <w:sz w:val="24"/>
          <w:szCs w:val="24"/>
        </w:rPr>
        <w:tab/>
      </w:r>
      <w:r w:rsidRPr="004F7ECB">
        <w:rPr>
          <w:rFonts w:ascii="Times New Roman" w:hAnsi="Times New Roman" w:cs="Times New Roman"/>
          <w:sz w:val="24"/>
          <w:szCs w:val="24"/>
        </w:rPr>
        <w:t xml:space="preserve">In the second step, the chain-terminated </w:t>
      </w:r>
      <w:proofErr w:type="spellStart"/>
      <w:r w:rsidRPr="004F7ECB">
        <w:rPr>
          <w:rFonts w:ascii="Times New Roman" w:hAnsi="Times New Roman" w:cs="Times New Roman"/>
          <w:sz w:val="24"/>
          <w:szCs w:val="24"/>
        </w:rPr>
        <w:t>oligonucleotides</w:t>
      </w:r>
      <w:proofErr w:type="spellEnd"/>
      <w:r w:rsidRPr="004F7ECB">
        <w:rPr>
          <w:rFonts w:ascii="Times New Roman" w:hAnsi="Times New Roman" w:cs="Times New Roman"/>
          <w:sz w:val="24"/>
          <w:szCs w:val="24"/>
        </w:rPr>
        <w:t xml:space="preserve"> are separated by size via gel electrophoresis. In gel electrophoresis, DNA samples are loaded into one end of a gel matrix, and an electric current is applied; DNA is negatively charged, so the </w:t>
      </w:r>
      <w:proofErr w:type="spellStart"/>
      <w:r w:rsidRPr="004F7ECB">
        <w:rPr>
          <w:rFonts w:ascii="Times New Roman" w:hAnsi="Times New Roman" w:cs="Times New Roman"/>
          <w:sz w:val="24"/>
          <w:szCs w:val="24"/>
        </w:rPr>
        <w:t>oligonucleotides</w:t>
      </w:r>
      <w:proofErr w:type="spellEnd"/>
      <w:r w:rsidRPr="004F7ECB">
        <w:rPr>
          <w:rFonts w:ascii="Times New Roman" w:hAnsi="Times New Roman" w:cs="Times New Roman"/>
          <w:sz w:val="24"/>
          <w:szCs w:val="24"/>
        </w:rPr>
        <w:t xml:space="preserve"> will be pulled toward the positive electrode on the opposite side of the gel. Because all DNA fragments have the same charge per unit of mass, the speed at which the </w:t>
      </w:r>
      <w:proofErr w:type="spellStart"/>
      <w:r w:rsidRPr="004F7ECB">
        <w:rPr>
          <w:rFonts w:ascii="Times New Roman" w:hAnsi="Times New Roman" w:cs="Times New Roman"/>
          <w:sz w:val="24"/>
          <w:szCs w:val="24"/>
        </w:rPr>
        <w:t>oligonucleotides</w:t>
      </w:r>
      <w:proofErr w:type="spellEnd"/>
      <w:r w:rsidRPr="004F7ECB">
        <w:rPr>
          <w:rFonts w:ascii="Times New Roman" w:hAnsi="Times New Roman" w:cs="Times New Roman"/>
          <w:sz w:val="24"/>
          <w:szCs w:val="24"/>
        </w:rPr>
        <w:t xml:space="preserve"> move will be determined only by size. The smaller a fragment is, the less friction it will experience as it moves through the gel, and the faster it will move. In result, the </w:t>
      </w:r>
      <w:proofErr w:type="spellStart"/>
      <w:r w:rsidRPr="004F7ECB">
        <w:rPr>
          <w:rFonts w:ascii="Times New Roman" w:hAnsi="Times New Roman" w:cs="Times New Roman"/>
          <w:sz w:val="24"/>
          <w:szCs w:val="24"/>
        </w:rPr>
        <w:t>oligonucleotides</w:t>
      </w:r>
      <w:proofErr w:type="spellEnd"/>
      <w:r w:rsidRPr="004F7ECB">
        <w:rPr>
          <w:rFonts w:ascii="Times New Roman" w:hAnsi="Times New Roman" w:cs="Times New Roman"/>
          <w:sz w:val="24"/>
          <w:szCs w:val="24"/>
        </w:rPr>
        <w:t xml:space="preserve"> will be arranged from smallest to largest, reading the gel from bottom to top.</w:t>
      </w:r>
    </w:p>
    <w:p w:rsidR="004F7ECB" w:rsidRPr="004F7ECB" w:rsidRDefault="004F7ECB" w:rsidP="004F7ECB">
      <w:pPr>
        <w:pStyle w:val="ListParagraph"/>
        <w:numPr>
          <w:ilvl w:val="0"/>
          <w:numId w:val="2"/>
        </w:numPr>
        <w:spacing w:after="0"/>
        <w:jc w:val="both"/>
        <w:rPr>
          <w:rFonts w:ascii="Times New Roman" w:hAnsi="Times New Roman" w:cs="Times New Roman"/>
          <w:sz w:val="24"/>
          <w:szCs w:val="24"/>
        </w:rPr>
      </w:pPr>
      <w:r w:rsidRPr="004F7ECB">
        <w:rPr>
          <w:rFonts w:ascii="Times New Roman" w:hAnsi="Times New Roman" w:cs="Times New Roman"/>
          <w:sz w:val="24"/>
          <w:szCs w:val="24"/>
        </w:rPr>
        <w:t>In </w:t>
      </w:r>
      <w:r w:rsidRPr="004F7ECB">
        <w:rPr>
          <w:rFonts w:ascii="Times New Roman" w:hAnsi="Times New Roman" w:cs="Times New Roman"/>
          <w:b/>
          <w:bCs/>
          <w:sz w:val="24"/>
          <w:szCs w:val="24"/>
        </w:rPr>
        <w:t>manual</w:t>
      </w:r>
      <w:r w:rsidRPr="004F7ECB">
        <w:rPr>
          <w:rFonts w:ascii="Times New Roman" w:hAnsi="Times New Roman" w:cs="Times New Roman"/>
          <w:sz w:val="24"/>
          <w:szCs w:val="24"/>
        </w:rPr>
        <w:t xml:space="preserve"> Sanger sequencing, the </w:t>
      </w:r>
      <w:proofErr w:type="spellStart"/>
      <w:r w:rsidRPr="004F7ECB">
        <w:rPr>
          <w:rFonts w:ascii="Times New Roman" w:hAnsi="Times New Roman" w:cs="Times New Roman"/>
          <w:sz w:val="24"/>
          <w:szCs w:val="24"/>
        </w:rPr>
        <w:t>oligonucleotides</w:t>
      </w:r>
      <w:proofErr w:type="spellEnd"/>
      <w:r w:rsidRPr="004F7ECB">
        <w:rPr>
          <w:rFonts w:ascii="Times New Roman" w:hAnsi="Times New Roman" w:cs="Times New Roman"/>
          <w:sz w:val="24"/>
          <w:szCs w:val="24"/>
        </w:rPr>
        <w:t xml:space="preserve"> from each of the four PCR reactions are run in four separate lanes of a gel. This allows the user to know which </w:t>
      </w:r>
      <w:proofErr w:type="spellStart"/>
      <w:r w:rsidRPr="004F7ECB">
        <w:rPr>
          <w:rFonts w:ascii="Times New Roman" w:hAnsi="Times New Roman" w:cs="Times New Roman"/>
          <w:sz w:val="24"/>
          <w:szCs w:val="24"/>
        </w:rPr>
        <w:t>oligonucleotides</w:t>
      </w:r>
      <w:proofErr w:type="spellEnd"/>
      <w:r w:rsidRPr="004F7ECB">
        <w:rPr>
          <w:rFonts w:ascii="Times New Roman" w:hAnsi="Times New Roman" w:cs="Times New Roman"/>
          <w:sz w:val="24"/>
          <w:szCs w:val="24"/>
        </w:rPr>
        <w:t xml:space="preserve"> correspond to each </w:t>
      </w:r>
      <w:proofErr w:type="spellStart"/>
      <w:r w:rsidRPr="004F7ECB">
        <w:rPr>
          <w:rFonts w:ascii="Times New Roman" w:hAnsi="Times New Roman" w:cs="Times New Roman"/>
          <w:sz w:val="24"/>
          <w:szCs w:val="24"/>
        </w:rPr>
        <w:t>ddNTP</w:t>
      </w:r>
      <w:proofErr w:type="spellEnd"/>
      <w:r w:rsidRPr="004F7ECB">
        <w:rPr>
          <w:rFonts w:ascii="Times New Roman" w:hAnsi="Times New Roman" w:cs="Times New Roman"/>
          <w:sz w:val="24"/>
          <w:szCs w:val="24"/>
        </w:rPr>
        <w:t>.</w:t>
      </w:r>
    </w:p>
    <w:p w:rsidR="004F7ECB" w:rsidRPr="004F7ECB" w:rsidRDefault="004F7ECB" w:rsidP="004F7ECB">
      <w:pPr>
        <w:pStyle w:val="ListParagraph"/>
        <w:numPr>
          <w:ilvl w:val="0"/>
          <w:numId w:val="2"/>
        </w:numPr>
        <w:spacing w:after="0"/>
        <w:jc w:val="both"/>
        <w:rPr>
          <w:rFonts w:ascii="Times New Roman" w:hAnsi="Times New Roman" w:cs="Times New Roman"/>
          <w:sz w:val="24"/>
          <w:szCs w:val="24"/>
        </w:rPr>
      </w:pPr>
      <w:r w:rsidRPr="004F7ECB">
        <w:rPr>
          <w:rFonts w:ascii="Times New Roman" w:hAnsi="Times New Roman" w:cs="Times New Roman"/>
          <w:sz w:val="24"/>
          <w:szCs w:val="24"/>
        </w:rPr>
        <w:t>In </w:t>
      </w:r>
      <w:r w:rsidRPr="004F7ECB">
        <w:rPr>
          <w:rFonts w:ascii="Times New Roman" w:hAnsi="Times New Roman" w:cs="Times New Roman"/>
          <w:b/>
          <w:bCs/>
          <w:sz w:val="24"/>
          <w:szCs w:val="24"/>
        </w:rPr>
        <w:t>automated</w:t>
      </w:r>
      <w:r w:rsidRPr="004F7ECB">
        <w:rPr>
          <w:rFonts w:ascii="Times New Roman" w:hAnsi="Times New Roman" w:cs="Times New Roman"/>
          <w:sz w:val="24"/>
          <w:szCs w:val="24"/>
        </w:rPr>
        <w:t xml:space="preserve"> Sanger sequencing, all </w:t>
      </w:r>
      <w:proofErr w:type="spellStart"/>
      <w:r w:rsidRPr="004F7ECB">
        <w:rPr>
          <w:rFonts w:ascii="Times New Roman" w:hAnsi="Times New Roman" w:cs="Times New Roman"/>
          <w:sz w:val="24"/>
          <w:szCs w:val="24"/>
        </w:rPr>
        <w:t>oligonucleotides</w:t>
      </w:r>
      <w:proofErr w:type="spellEnd"/>
      <w:r w:rsidRPr="004F7ECB">
        <w:rPr>
          <w:rFonts w:ascii="Times New Roman" w:hAnsi="Times New Roman" w:cs="Times New Roman"/>
          <w:sz w:val="24"/>
          <w:szCs w:val="24"/>
        </w:rPr>
        <w:t xml:space="preserve"> are run in a single capillary gel electrophoresis within the sequencing machine.</w:t>
      </w:r>
    </w:p>
    <w:p w:rsidR="004F7ECB" w:rsidRDefault="004F7ECB" w:rsidP="00B730FB">
      <w:pPr>
        <w:spacing w:after="0"/>
        <w:jc w:val="both"/>
        <w:rPr>
          <w:rFonts w:ascii="Times New Roman" w:hAnsi="Times New Roman" w:cs="Times New Roman"/>
          <w:sz w:val="24"/>
          <w:szCs w:val="24"/>
        </w:rPr>
      </w:pPr>
    </w:p>
    <w:p w:rsidR="004F7ECB" w:rsidRPr="004F7ECB" w:rsidRDefault="004F7ECB" w:rsidP="004F7ECB">
      <w:pPr>
        <w:spacing w:after="0"/>
        <w:jc w:val="both"/>
        <w:rPr>
          <w:rFonts w:ascii="Times New Roman" w:hAnsi="Times New Roman" w:cs="Times New Roman"/>
          <w:b/>
          <w:bCs/>
          <w:sz w:val="24"/>
          <w:szCs w:val="24"/>
        </w:rPr>
      </w:pPr>
      <w:r w:rsidRPr="004F7ECB">
        <w:rPr>
          <w:rFonts w:ascii="Times New Roman" w:hAnsi="Times New Roman" w:cs="Times New Roman"/>
          <w:b/>
          <w:bCs/>
          <w:sz w:val="24"/>
          <w:szCs w:val="24"/>
        </w:rPr>
        <w:t>3. Gel Analysis &amp; Determination of DNA Sequence</w:t>
      </w:r>
    </w:p>
    <w:p w:rsidR="004F7ECB" w:rsidRPr="004F7ECB" w:rsidRDefault="004F7ECB" w:rsidP="004F7ECB">
      <w:pPr>
        <w:spacing w:after="0"/>
        <w:jc w:val="both"/>
        <w:rPr>
          <w:rFonts w:ascii="Times New Roman" w:hAnsi="Times New Roman" w:cs="Times New Roman"/>
          <w:sz w:val="24"/>
          <w:szCs w:val="24"/>
        </w:rPr>
      </w:pPr>
      <w:r>
        <w:rPr>
          <w:rFonts w:ascii="Times New Roman" w:hAnsi="Times New Roman" w:cs="Times New Roman"/>
          <w:sz w:val="24"/>
          <w:szCs w:val="24"/>
        </w:rPr>
        <w:tab/>
      </w:r>
      <w:r w:rsidRPr="004F7ECB">
        <w:rPr>
          <w:rFonts w:ascii="Times New Roman" w:hAnsi="Times New Roman" w:cs="Times New Roman"/>
          <w:sz w:val="24"/>
          <w:szCs w:val="24"/>
        </w:rPr>
        <w:t xml:space="preserve">The last step simply involves reading the gel to determine the sequence of the input DNA. Because DNA polymerase only synthesizes DNA in the 5’ to 3’ direction starting at a provided primer, each terminal </w:t>
      </w:r>
      <w:proofErr w:type="spellStart"/>
      <w:r w:rsidRPr="004F7ECB">
        <w:rPr>
          <w:rFonts w:ascii="Times New Roman" w:hAnsi="Times New Roman" w:cs="Times New Roman"/>
          <w:sz w:val="24"/>
          <w:szCs w:val="24"/>
        </w:rPr>
        <w:t>ddNTP</w:t>
      </w:r>
      <w:proofErr w:type="spellEnd"/>
      <w:r w:rsidRPr="004F7ECB">
        <w:rPr>
          <w:rFonts w:ascii="Times New Roman" w:hAnsi="Times New Roman" w:cs="Times New Roman"/>
          <w:sz w:val="24"/>
          <w:szCs w:val="24"/>
        </w:rPr>
        <w:t xml:space="preserve"> will correspond to a specific nucleotide in the original sequence (e.g., the shortest fragment must terminate at the first nucleotide from the 5’ end, the second-shortest fragment must terminate at the second nucleotide from the 5’ end, etc.) Therefore, by reading the gel bands from smallest to largest, we can determine the 5’ to 3’ sequence of the original DNA strand.</w:t>
      </w:r>
    </w:p>
    <w:p w:rsidR="004F7ECB" w:rsidRPr="004F7ECB" w:rsidRDefault="004F7ECB" w:rsidP="004F7ECB">
      <w:pPr>
        <w:pStyle w:val="ListParagraph"/>
        <w:numPr>
          <w:ilvl w:val="0"/>
          <w:numId w:val="3"/>
        </w:numPr>
        <w:spacing w:after="0"/>
        <w:jc w:val="both"/>
        <w:rPr>
          <w:rFonts w:ascii="Times New Roman" w:hAnsi="Times New Roman" w:cs="Times New Roman"/>
          <w:sz w:val="24"/>
          <w:szCs w:val="24"/>
        </w:rPr>
      </w:pPr>
      <w:r w:rsidRPr="004F7ECB">
        <w:rPr>
          <w:rFonts w:ascii="Times New Roman" w:hAnsi="Times New Roman" w:cs="Times New Roman"/>
          <w:sz w:val="24"/>
          <w:szCs w:val="24"/>
        </w:rPr>
        <w:t>In </w:t>
      </w:r>
      <w:r w:rsidRPr="004F7ECB">
        <w:rPr>
          <w:rFonts w:ascii="Times New Roman" w:hAnsi="Times New Roman" w:cs="Times New Roman"/>
          <w:b/>
          <w:bCs/>
          <w:sz w:val="24"/>
          <w:szCs w:val="24"/>
        </w:rPr>
        <w:t>manual</w:t>
      </w:r>
      <w:r w:rsidRPr="004F7ECB">
        <w:rPr>
          <w:rFonts w:ascii="Times New Roman" w:hAnsi="Times New Roman" w:cs="Times New Roman"/>
          <w:sz w:val="24"/>
          <w:szCs w:val="24"/>
        </w:rPr>
        <w:t xml:space="preserve"> Sanger sequencing, the user reads all four lanes of the gel at once, moving bottom to top, using the lane to determine the identity of the terminal </w:t>
      </w:r>
      <w:proofErr w:type="spellStart"/>
      <w:r w:rsidRPr="004F7ECB">
        <w:rPr>
          <w:rFonts w:ascii="Times New Roman" w:hAnsi="Times New Roman" w:cs="Times New Roman"/>
          <w:sz w:val="24"/>
          <w:szCs w:val="24"/>
        </w:rPr>
        <w:t>ddNTP</w:t>
      </w:r>
      <w:proofErr w:type="spellEnd"/>
      <w:r w:rsidRPr="004F7ECB">
        <w:rPr>
          <w:rFonts w:ascii="Times New Roman" w:hAnsi="Times New Roman" w:cs="Times New Roman"/>
          <w:sz w:val="24"/>
          <w:szCs w:val="24"/>
        </w:rPr>
        <w:t xml:space="preserve"> for each band. For example, if the bottom band is found in the column corresponding to </w:t>
      </w:r>
      <w:proofErr w:type="spellStart"/>
      <w:r w:rsidRPr="004F7ECB">
        <w:rPr>
          <w:rFonts w:ascii="Times New Roman" w:hAnsi="Times New Roman" w:cs="Times New Roman"/>
          <w:sz w:val="24"/>
          <w:szCs w:val="24"/>
        </w:rPr>
        <w:t>ddGTP</w:t>
      </w:r>
      <w:proofErr w:type="spellEnd"/>
      <w:r w:rsidRPr="004F7ECB">
        <w:rPr>
          <w:rFonts w:ascii="Times New Roman" w:hAnsi="Times New Roman" w:cs="Times New Roman"/>
          <w:sz w:val="24"/>
          <w:szCs w:val="24"/>
        </w:rPr>
        <w:t xml:space="preserve">, then the smallest PCR fragment terminates with </w:t>
      </w:r>
      <w:proofErr w:type="spellStart"/>
      <w:r w:rsidRPr="004F7ECB">
        <w:rPr>
          <w:rFonts w:ascii="Times New Roman" w:hAnsi="Times New Roman" w:cs="Times New Roman"/>
          <w:sz w:val="24"/>
          <w:szCs w:val="24"/>
        </w:rPr>
        <w:t>ddGTP</w:t>
      </w:r>
      <w:proofErr w:type="spellEnd"/>
      <w:r w:rsidRPr="004F7ECB">
        <w:rPr>
          <w:rFonts w:ascii="Times New Roman" w:hAnsi="Times New Roman" w:cs="Times New Roman"/>
          <w:sz w:val="24"/>
          <w:szCs w:val="24"/>
        </w:rPr>
        <w:t>, and the first nucleotide from the 5’ end of the original sequence has a guanine (G) base.</w:t>
      </w:r>
    </w:p>
    <w:p w:rsidR="004F7ECB" w:rsidRPr="004F7ECB" w:rsidRDefault="004F7ECB" w:rsidP="004F7ECB">
      <w:pPr>
        <w:pStyle w:val="ListParagraph"/>
        <w:numPr>
          <w:ilvl w:val="0"/>
          <w:numId w:val="3"/>
        </w:numPr>
        <w:spacing w:after="0"/>
        <w:jc w:val="both"/>
        <w:rPr>
          <w:rFonts w:ascii="Times New Roman" w:hAnsi="Times New Roman" w:cs="Times New Roman"/>
          <w:sz w:val="24"/>
          <w:szCs w:val="24"/>
        </w:rPr>
      </w:pPr>
      <w:r w:rsidRPr="004F7ECB">
        <w:rPr>
          <w:rFonts w:ascii="Times New Roman" w:hAnsi="Times New Roman" w:cs="Times New Roman"/>
          <w:sz w:val="24"/>
          <w:szCs w:val="24"/>
        </w:rPr>
        <w:lastRenderedPageBreak/>
        <w:t>In </w:t>
      </w:r>
      <w:r w:rsidRPr="004F7ECB">
        <w:rPr>
          <w:rFonts w:ascii="Times New Roman" w:hAnsi="Times New Roman" w:cs="Times New Roman"/>
          <w:b/>
          <w:bCs/>
          <w:sz w:val="24"/>
          <w:szCs w:val="24"/>
        </w:rPr>
        <w:t>automated</w:t>
      </w:r>
      <w:r w:rsidRPr="004F7ECB">
        <w:rPr>
          <w:rFonts w:ascii="Times New Roman" w:hAnsi="Times New Roman" w:cs="Times New Roman"/>
          <w:sz w:val="24"/>
          <w:szCs w:val="24"/>
        </w:rPr>
        <w:t xml:space="preserve"> Sanger sequencing, a computer reads each band of the capillary gel, in order, using fluorescence to call the identity of each terminal </w:t>
      </w:r>
      <w:proofErr w:type="spellStart"/>
      <w:r w:rsidRPr="004F7ECB">
        <w:rPr>
          <w:rFonts w:ascii="Times New Roman" w:hAnsi="Times New Roman" w:cs="Times New Roman"/>
          <w:sz w:val="24"/>
          <w:szCs w:val="24"/>
        </w:rPr>
        <w:t>ddNTP</w:t>
      </w:r>
      <w:proofErr w:type="spellEnd"/>
      <w:r w:rsidRPr="004F7ECB">
        <w:rPr>
          <w:rFonts w:ascii="Times New Roman" w:hAnsi="Times New Roman" w:cs="Times New Roman"/>
          <w:sz w:val="24"/>
          <w:szCs w:val="24"/>
        </w:rPr>
        <w:t xml:space="preserve">. In short, a laser excites the fluorescent tags in each band, and a computer detects the resulting light emitted. Because each of the four </w:t>
      </w:r>
      <w:proofErr w:type="spellStart"/>
      <w:r w:rsidRPr="004F7ECB">
        <w:rPr>
          <w:rFonts w:ascii="Times New Roman" w:hAnsi="Times New Roman" w:cs="Times New Roman"/>
          <w:sz w:val="24"/>
          <w:szCs w:val="24"/>
        </w:rPr>
        <w:t>ddNTPs</w:t>
      </w:r>
      <w:proofErr w:type="spellEnd"/>
      <w:r w:rsidRPr="004F7ECB">
        <w:rPr>
          <w:rFonts w:ascii="Times New Roman" w:hAnsi="Times New Roman" w:cs="Times New Roman"/>
          <w:sz w:val="24"/>
          <w:szCs w:val="24"/>
        </w:rPr>
        <w:t xml:space="preserve"> is tagged with a different fluorescent label, the light emitted can be directly tied to the identity of the terminal </w:t>
      </w:r>
      <w:proofErr w:type="spellStart"/>
      <w:r w:rsidRPr="004F7ECB">
        <w:rPr>
          <w:rFonts w:ascii="Times New Roman" w:hAnsi="Times New Roman" w:cs="Times New Roman"/>
          <w:sz w:val="24"/>
          <w:szCs w:val="24"/>
        </w:rPr>
        <w:t>ddNTP</w:t>
      </w:r>
      <w:proofErr w:type="spellEnd"/>
      <w:r w:rsidRPr="004F7ECB">
        <w:rPr>
          <w:rFonts w:ascii="Times New Roman" w:hAnsi="Times New Roman" w:cs="Times New Roman"/>
          <w:sz w:val="24"/>
          <w:szCs w:val="24"/>
        </w:rPr>
        <w:t>. The output is called a chromatogram, which shows the fluorescent peak of each nucleotide along the length of the template DNA.</w:t>
      </w:r>
    </w:p>
    <w:p w:rsidR="004F7ECB" w:rsidRDefault="004F7ECB" w:rsidP="004F7ECB">
      <w:pPr>
        <w:spacing w:after="0"/>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616200" cy="39757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616200" cy="3975735"/>
                    </a:xfrm>
                    <a:prstGeom prst="rect">
                      <a:avLst/>
                    </a:prstGeom>
                    <a:noFill/>
                    <a:ln w="9525">
                      <a:noFill/>
                      <a:miter lim="800000"/>
                      <a:headEnd/>
                      <a:tailEnd/>
                    </a:ln>
                  </pic:spPr>
                </pic:pic>
              </a:graphicData>
            </a:graphic>
          </wp:inline>
        </w:drawing>
      </w:r>
    </w:p>
    <w:p w:rsidR="004F7ECB" w:rsidRDefault="004F7ECB" w:rsidP="004F7ECB">
      <w:pPr>
        <w:spacing w:after="0"/>
        <w:jc w:val="center"/>
        <w:rPr>
          <w:rFonts w:ascii="Times New Roman" w:hAnsi="Times New Roman" w:cs="Times New Roman"/>
          <w:sz w:val="24"/>
          <w:szCs w:val="24"/>
        </w:rPr>
      </w:pPr>
      <w:r>
        <w:rPr>
          <w:rFonts w:ascii="Times New Roman" w:hAnsi="Times New Roman" w:cs="Times New Roman"/>
          <w:sz w:val="24"/>
          <w:szCs w:val="24"/>
        </w:rPr>
        <w:t>Figure: Basic protocol for Sanger’s sequencing method.</w:t>
      </w:r>
    </w:p>
    <w:p w:rsidR="004F7ECB" w:rsidRDefault="004F7ECB" w:rsidP="004F7ECB">
      <w:pPr>
        <w:spacing w:after="0"/>
        <w:rPr>
          <w:rFonts w:ascii="Times New Roman" w:hAnsi="Times New Roman" w:cs="Times New Roman"/>
          <w:sz w:val="24"/>
          <w:szCs w:val="24"/>
        </w:rPr>
      </w:pPr>
    </w:p>
    <w:p w:rsidR="004F7ECB" w:rsidRPr="004F7ECB" w:rsidRDefault="004F7ECB" w:rsidP="004F7ECB">
      <w:pPr>
        <w:spacing w:after="0"/>
        <w:jc w:val="both"/>
        <w:rPr>
          <w:rFonts w:ascii="Times New Roman" w:hAnsi="Times New Roman" w:cs="Times New Roman"/>
          <w:b/>
          <w:sz w:val="24"/>
          <w:szCs w:val="24"/>
        </w:rPr>
      </w:pPr>
      <w:r w:rsidRPr="004F7ECB">
        <w:rPr>
          <w:rFonts w:ascii="Times New Roman" w:hAnsi="Times New Roman" w:cs="Times New Roman"/>
          <w:b/>
          <w:sz w:val="24"/>
          <w:szCs w:val="24"/>
        </w:rPr>
        <w:t xml:space="preserve">Direct PCR </w:t>
      </w:r>
      <w:proofErr w:type="spellStart"/>
      <w:r w:rsidRPr="004F7ECB">
        <w:rPr>
          <w:rFonts w:ascii="Times New Roman" w:hAnsi="Times New Roman" w:cs="Times New Roman"/>
          <w:b/>
          <w:sz w:val="24"/>
          <w:szCs w:val="24"/>
        </w:rPr>
        <w:t>pyrosequencing</w:t>
      </w:r>
      <w:proofErr w:type="spellEnd"/>
    </w:p>
    <w:p w:rsidR="004F7ECB" w:rsidRPr="004F7ECB" w:rsidRDefault="004F7ECB" w:rsidP="004F7ECB">
      <w:pPr>
        <w:spacing w:after="0"/>
        <w:jc w:val="both"/>
        <w:rPr>
          <w:rFonts w:ascii="Times New Roman" w:hAnsi="Times New Roman" w:cs="Times New Roman"/>
          <w:sz w:val="24"/>
          <w:szCs w:val="24"/>
        </w:rPr>
      </w:pPr>
      <w:r>
        <w:rPr>
          <w:rFonts w:ascii="Times New Roman" w:hAnsi="Times New Roman" w:cs="Times New Roman"/>
          <w:sz w:val="24"/>
          <w:szCs w:val="24"/>
        </w:rPr>
        <w:tab/>
      </w:r>
      <w:r w:rsidRPr="004F7ECB">
        <w:rPr>
          <w:rFonts w:ascii="Times New Roman" w:hAnsi="Times New Roman" w:cs="Times New Roman"/>
          <w:sz w:val="24"/>
          <w:szCs w:val="24"/>
        </w:rPr>
        <w:t xml:space="preserve">Rapid PCR sequencing has also been made possible by the use of </w:t>
      </w:r>
      <w:proofErr w:type="spellStart"/>
      <w:r w:rsidRPr="004F7ECB">
        <w:rPr>
          <w:rFonts w:ascii="Times New Roman" w:hAnsi="Times New Roman" w:cs="Times New Roman"/>
          <w:sz w:val="24"/>
          <w:szCs w:val="24"/>
        </w:rPr>
        <w:t>pyrosequencing</w:t>
      </w:r>
      <w:proofErr w:type="spellEnd"/>
      <w:r w:rsidRPr="004F7ECB">
        <w:rPr>
          <w:rFonts w:ascii="Times New Roman" w:hAnsi="Times New Roman" w:cs="Times New Roman"/>
          <w:sz w:val="24"/>
          <w:szCs w:val="24"/>
        </w:rPr>
        <w:t>.</w:t>
      </w:r>
      <w:r>
        <w:rPr>
          <w:rFonts w:ascii="Times New Roman" w:hAnsi="Times New Roman" w:cs="Times New Roman"/>
          <w:sz w:val="24"/>
          <w:szCs w:val="24"/>
        </w:rPr>
        <w:t xml:space="preserve"> </w:t>
      </w:r>
      <w:r w:rsidRPr="004F7ECB">
        <w:rPr>
          <w:rFonts w:ascii="Times New Roman" w:hAnsi="Times New Roman" w:cs="Times New Roman"/>
          <w:sz w:val="24"/>
          <w:szCs w:val="24"/>
        </w:rPr>
        <w:t xml:space="preserve">This is </w:t>
      </w:r>
      <w:proofErr w:type="gramStart"/>
      <w:r w:rsidRPr="004F7ECB">
        <w:rPr>
          <w:rFonts w:ascii="Times New Roman" w:hAnsi="Times New Roman" w:cs="Times New Roman"/>
          <w:sz w:val="24"/>
          <w:szCs w:val="24"/>
        </w:rPr>
        <w:t>a sequencing</w:t>
      </w:r>
      <w:proofErr w:type="gramEnd"/>
      <w:r w:rsidRPr="004F7ECB">
        <w:rPr>
          <w:rFonts w:ascii="Times New Roman" w:hAnsi="Times New Roman" w:cs="Times New Roman"/>
          <w:sz w:val="24"/>
          <w:szCs w:val="24"/>
        </w:rPr>
        <w:t xml:space="preserve"> by synthesis whereby a PCR template is hybridised to an</w:t>
      </w:r>
      <w:r>
        <w:rPr>
          <w:rFonts w:ascii="Times New Roman" w:hAnsi="Times New Roman" w:cs="Times New Roman"/>
          <w:sz w:val="24"/>
          <w:szCs w:val="24"/>
        </w:rPr>
        <w:t xml:space="preserve"> </w:t>
      </w:r>
      <w:proofErr w:type="spellStart"/>
      <w:r w:rsidRPr="004F7ECB">
        <w:rPr>
          <w:rFonts w:ascii="Times New Roman" w:hAnsi="Times New Roman" w:cs="Times New Roman"/>
          <w:sz w:val="24"/>
          <w:szCs w:val="24"/>
        </w:rPr>
        <w:t>oligonucleotide</w:t>
      </w:r>
      <w:proofErr w:type="spellEnd"/>
      <w:r w:rsidRPr="004F7ECB">
        <w:rPr>
          <w:rFonts w:ascii="Times New Roman" w:hAnsi="Times New Roman" w:cs="Times New Roman"/>
          <w:sz w:val="24"/>
          <w:szCs w:val="24"/>
        </w:rPr>
        <w:t xml:space="preserve"> and incubated with DNA polymerase, ATP </w:t>
      </w:r>
      <w:proofErr w:type="spellStart"/>
      <w:r w:rsidRPr="004F7ECB">
        <w:rPr>
          <w:rFonts w:ascii="Times New Roman" w:hAnsi="Times New Roman" w:cs="Times New Roman"/>
          <w:sz w:val="24"/>
          <w:szCs w:val="24"/>
        </w:rPr>
        <w:t>sulphurylase</w:t>
      </w:r>
      <w:proofErr w:type="spellEnd"/>
      <w:r w:rsidRPr="004F7ECB">
        <w:rPr>
          <w:rFonts w:ascii="Times New Roman" w:hAnsi="Times New Roman" w:cs="Times New Roman"/>
          <w:sz w:val="24"/>
          <w:szCs w:val="24"/>
        </w:rPr>
        <w:t xml:space="preserve">, </w:t>
      </w:r>
      <w:proofErr w:type="spellStart"/>
      <w:r w:rsidRPr="004F7ECB">
        <w:rPr>
          <w:rFonts w:ascii="Times New Roman" w:hAnsi="Times New Roman" w:cs="Times New Roman"/>
          <w:sz w:val="24"/>
          <w:szCs w:val="24"/>
        </w:rPr>
        <w:t>luciferase</w:t>
      </w:r>
      <w:proofErr w:type="spellEnd"/>
      <w:r>
        <w:rPr>
          <w:rFonts w:ascii="Times New Roman" w:hAnsi="Times New Roman" w:cs="Times New Roman"/>
          <w:sz w:val="24"/>
          <w:szCs w:val="24"/>
        </w:rPr>
        <w:t xml:space="preserve"> </w:t>
      </w:r>
      <w:r w:rsidRPr="004F7ECB">
        <w:rPr>
          <w:rFonts w:ascii="Times New Roman" w:hAnsi="Times New Roman" w:cs="Times New Roman"/>
          <w:sz w:val="24"/>
          <w:szCs w:val="24"/>
        </w:rPr>
        <w:t xml:space="preserve">and </w:t>
      </w:r>
      <w:proofErr w:type="spellStart"/>
      <w:r w:rsidRPr="004F7ECB">
        <w:rPr>
          <w:rFonts w:ascii="Times New Roman" w:hAnsi="Times New Roman" w:cs="Times New Roman"/>
          <w:sz w:val="24"/>
          <w:szCs w:val="24"/>
        </w:rPr>
        <w:t>apyrase</w:t>
      </w:r>
      <w:proofErr w:type="spellEnd"/>
      <w:r w:rsidRPr="004F7ECB">
        <w:rPr>
          <w:rFonts w:ascii="Times New Roman" w:hAnsi="Times New Roman" w:cs="Times New Roman"/>
          <w:sz w:val="24"/>
          <w:szCs w:val="24"/>
        </w:rPr>
        <w:t xml:space="preserve">. During the reaction the first of the four </w:t>
      </w:r>
      <w:proofErr w:type="spellStart"/>
      <w:r w:rsidRPr="004F7ECB">
        <w:rPr>
          <w:rFonts w:ascii="Times New Roman" w:hAnsi="Times New Roman" w:cs="Times New Roman"/>
          <w:sz w:val="24"/>
          <w:szCs w:val="24"/>
        </w:rPr>
        <w:t>dNTPs</w:t>
      </w:r>
      <w:proofErr w:type="spellEnd"/>
      <w:r w:rsidRPr="004F7ECB">
        <w:rPr>
          <w:rFonts w:ascii="Times New Roman" w:hAnsi="Times New Roman" w:cs="Times New Roman"/>
          <w:sz w:val="24"/>
          <w:szCs w:val="24"/>
        </w:rPr>
        <w:t xml:space="preserve"> are added and if incorporated</w:t>
      </w:r>
      <w:r>
        <w:rPr>
          <w:rFonts w:ascii="Times New Roman" w:hAnsi="Times New Roman" w:cs="Times New Roman"/>
          <w:sz w:val="24"/>
          <w:szCs w:val="24"/>
        </w:rPr>
        <w:t xml:space="preserve"> </w:t>
      </w:r>
      <w:r w:rsidRPr="004F7ECB">
        <w:rPr>
          <w:rFonts w:ascii="Times New Roman" w:hAnsi="Times New Roman" w:cs="Times New Roman"/>
          <w:sz w:val="24"/>
          <w:szCs w:val="24"/>
        </w:rPr>
        <w:t>release pyrophosphate (</w:t>
      </w:r>
      <w:proofErr w:type="spellStart"/>
      <w:r w:rsidRPr="004F7ECB">
        <w:rPr>
          <w:rFonts w:ascii="Times New Roman" w:hAnsi="Times New Roman" w:cs="Times New Roman"/>
          <w:sz w:val="24"/>
          <w:szCs w:val="24"/>
        </w:rPr>
        <w:t>PPi</w:t>
      </w:r>
      <w:proofErr w:type="spellEnd"/>
      <w:r w:rsidRPr="004F7ECB">
        <w:rPr>
          <w:rFonts w:ascii="Times New Roman" w:hAnsi="Times New Roman" w:cs="Times New Roman"/>
          <w:sz w:val="24"/>
          <w:szCs w:val="24"/>
        </w:rPr>
        <w:t xml:space="preserve">). The ATP </w:t>
      </w:r>
      <w:proofErr w:type="spellStart"/>
      <w:r w:rsidRPr="004F7ECB">
        <w:rPr>
          <w:rFonts w:ascii="Times New Roman" w:hAnsi="Times New Roman" w:cs="Times New Roman"/>
          <w:sz w:val="24"/>
          <w:szCs w:val="24"/>
        </w:rPr>
        <w:t>sulphurylase</w:t>
      </w:r>
      <w:proofErr w:type="spellEnd"/>
      <w:r w:rsidRPr="004F7ECB">
        <w:rPr>
          <w:rFonts w:ascii="Times New Roman" w:hAnsi="Times New Roman" w:cs="Times New Roman"/>
          <w:sz w:val="24"/>
          <w:szCs w:val="24"/>
        </w:rPr>
        <w:t xml:space="preserve"> converts the </w:t>
      </w:r>
      <w:proofErr w:type="spellStart"/>
      <w:r w:rsidRPr="004F7ECB">
        <w:rPr>
          <w:rFonts w:ascii="Times New Roman" w:hAnsi="Times New Roman" w:cs="Times New Roman"/>
          <w:sz w:val="24"/>
          <w:szCs w:val="24"/>
        </w:rPr>
        <w:t>PPi</w:t>
      </w:r>
      <w:proofErr w:type="spellEnd"/>
      <w:r w:rsidRPr="004F7ECB">
        <w:rPr>
          <w:rFonts w:ascii="Times New Roman" w:hAnsi="Times New Roman" w:cs="Times New Roman"/>
          <w:sz w:val="24"/>
          <w:szCs w:val="24"/>
        </w:rPr>
        <w:t xml:space="preserve"> to ATP which</w:t>
      </w:r>
      <w:r>
        <w:rPr>
          <w:rFonts w:ascii="Times New Roman" w:hAnsi="Times New Roman" w:cs="Times New Roman"/>
          <w:sz w:val="24"/>
          <w:szCs w:val="24"/>
        </w:rPr>
        <w:t xml:space="preserve"> </w:t>
      </w:r>
      <w:r w:rsidRPr="004F7ECB">
        <w:rPr>
          <w:rFonts w:ascii="Times New Roman" w:hAnsi="Times New Roman" w:cs="Times New Roman"/>
          <w:sz w:val="24"/>
          <w:szCs w:val="24"/>
        </w:rPr>
        <w:t xml:space="preserve">drives the </w:t>
      </w:r>
      <w:proofErr w:type="spellStart"/>
      <w:r w:rsidRPr="004F7ECB">
        <w:rPr>
          <w:rFonts w:ascii="Times New Roman" w:hAnsi="Times New Roman" w:cs="Times New Roman"/>
          <w:sz w:val="24"/>
          <w:szCs w:val="24"/>
        </w:rPr>
        <w:t>luciferase</w:t>
      </w:r>
      <w:proofErr w:type="spellEnd"/>
      <w:r w:rsidRPr="004F7ECB">
        <w:rPr>
          <w:rFonts w:ascii="Times New Roman" w:hAnsi="Times New Roman" w:cs="Times New Roman"/>
          <w:sz w:val="24"/>
          <w:szCs w:val="24"/>
        </w:rPr>
        <w:t xml:space="preserve">-mediated conversion of </w:t>
      </w:r>
      <w:proofErr w:type="spellStart"/>
      <w:r w:rsidRPr="004F7ECB">
        <w:rPr>
          <w:rFonts w:ascii="Times New Roman" w:hAnsi="Times New Roman" w:cs="Times New Roman"/>
          <w:sz w:val="24"/>
          <w:szCs w:val="24"/>
        </w:rPr>
        <w:t>luciferin</w:t>
      </w:r>
      <w:proofErr w:type="spellEnd"/>
      <w:r w:rsidRPr="004F7ECB">
        <w:rPr>
          <w:rFonts w:ascii="Times New Roman" w:hAnsi="Times New Roman" w:cs="Times New Roman"/>
          <w:sz w:val="24"/>
          <w:szCs w:val="24"/>
        </w:rPr>
        <w:t xml:space="preserve"> to </w:t>
      </w:r>
      <w:proofErr w:type="spellStart"/>
      <w:r w:rsidRPr="004F7ECB">
        <w:rPr>
          <w:rFonts w:ascii="Times New Roman" w:hAnsi="Times New Roman" w:cs="Times New Roman"/>
          <w:sz w:val="24"/>
          <w:szCs w:val="24"/>
        </w:rPr>
        <w:t>oxyluciferin</w:t>
      </w:r>
      <w:proofErr w:type="spellEnd"/>
      <w:r w:rsidRPr="004F7ECB">
        <w:rPr>
          <w:rFonts w:ascii="Times New Roman" w:hAnsi="Times New Roman" w:cs="Times New Roman"/>
          <w:sz w:val="24"/>
          <w:szCs w:val="24"/>
        </w:rPr>
        <w:t xml:space="preserve"> to generate</w:t>
      </w:r>
      <w:r>
        <w:rPr>
          <w:rFonts w:ascii="Times New Roman" w:hAnsi="Times New Roman" w:cs="Times New Roman"/>
          <w:sz w:val="24"/>
          <w:szCs w:val="24"/>
        </w:rPr>
        <w:t xml:space="preserve"> </w:t>
      </w:r>
      <w:r w:rsidRPr="004F7ECB">
        <w:rPr>
          <w:rFonts w:ascii="Times New Roman" w:hAnsi="Times New Roman" w:cs="Times New Roman"/>
          <w:sz w:val="24"/>
          <w:szCs w:val="24"/>
        </w:rPr>
        <w:t xml:space="preserve">light. </w:t>
      </w:r>
      <w:proofErr w:type="spellStart"/>
      <w:r w:rsidRPr="004F7ECB">
        <w:rPr>
          <w:rFonts w:ascii="Times New Roman" w:hAnsi="Times New Roman" w:cs="Times New Roman"/>
          <w:sz w:val="24"/>
          <w:szCs w:val="24"/>
        </w:rPr>
        <w:t>Apyrase</w:t>
      </w:r>
      <w:proofErr w:type="spellEnd"/>
      <w:r w:rsidRPr="004F7ECB">
        <w:rPr>
          <w:rFonts w:ascii="Times New Roman" w:hAnsi="Times New Roman" w:cs="Times New Roman"/>
          <w:sz w:val="24"/>
          <w:szCs w:val="24"/>
        </w:rPr>
        <w:t xml:space="preserve"> degrades the resulting component </w:t>
      </w:r>
      <w:proofErr w:type="spellStart"/>
      <w:r w:rsidRPr="004F7ECB">
        <w:rPr>
          <w:rFonts w:ascii="Times New Roman" w:hAnsi="Times New Roman" w:cs="Times New Roman"/>
          <w:sz w:val="24"/>
          <w:szCs w:val="24"/>
        </w:rPr>
        <w:t>dNTPs</w:t>
      </w:r>
      <w:proofErr w:type="spellEnd"/>
      <w:r w:rsidRPr="004F7ECB">
        <w:rPr>
          <w:rFonts w:ascii="Times New Roman" w:hAnsi="Times New Roman" w:cs="Times New Roman"/>
          <w:sz w:val="24"/>
          <w:szCs w:val="24"/>
        </w:rPr>
        <w:t xml:space="preserve"> and ATP. This is followed</w:t>
      </w:r>
      <w:r>
        <w:rPr>
          <w:rFonts w:ascii="Times New Roman" w:hAnsi="Times New Roman" w:cs="Times New Roman"/>
          <w:sz w:val="24"/>
          <w:szCs w:val="24"/>
        </w:rPr>
        <w:t xml:space="preserve"> </w:t>
      </w:r>
      <w:r w:rsidRPr="004F7ECB">
        <w:rPr>
          <w:rFonts w:ascii="Times New Roman" w:hAnsi="Times New Roman" w:cs="Times New Roman"/>
          <w:sz w:val="24"/>
          <w:szCs w:val="24"/>
        </w:rPr>
        <w:t xml:space="preserve">by another round of </w:t>
      </w:r>
      <w:proofErr w:type="spellStart"/>
      <w:r w:rsidRPr="004F7ECB">
        <w:rPr>
          <w:rFonts w:ascii="Times New Roman" w:hAnsi="Times New Roman" w:cs="Times New Roman"/>
          <w:sz w:val="24"/>
          <w:szCs w:val="24"/>
        </w:rPr>
        <w:t>dNTP</w:t>
      </w:r>
      <w:proofErr w:type="spellEnd"/>
      <w:r w:rsidRPr="004F7ECB">
        <w:rPr>
          <w:rFonts w:ascii="Times New Roman" w:hAnsi="Times New Roman" w:cs="Times New Roman"/>
          <w:sz w:val="24"/>
          <w:szCs w:val="24"/>
        </w:rPr>
        <w:t xml:space="preserve"> addition. A resulting </w:t>
      </w:r>
      <w:proofErr w:type="spellStart"/>
      <w:r w:rsidRPr="004F7ECB">
        <w:rPr>
          <w:rFonts w:ascii="Times New Roman" w:hAnsi="Times New Roman" w:cs="Times New Roman"/>
          <w:sz w:val="24"/>
          <w:szCs w:val="24"/>
        </w:rPr>
        <w:t>pyrogram</w:t>
      </w:r>
      <w:proofErr w:type="spellEnd"/>
      <w:r w:rsidRPr="004F7ECB">
        <w:rPr>
          <w:rFonts w:ascii="Times New Roman" w:hAnsi="Times New Roman" w:cs="Times New Roman"/>
          <w:sz w:val="24"/>
          <w:szCs w:val="24"/>
        </w:rPr>
        <w:t xml:space="preserve"> provides an output of the</w:t>
      </w:r>
      <w:r>
        <w:rPr>
          <w:rFonts w:ascii="Times New Roman" w:hAnsi="Times New Roman" w:cs="Times New Roman"/>
          <w:sz w:val="24"/>
          <w:szCs w:val="24"/>
        </w:rPr>
        <w:t xml:space="preserve"> </w:t>
      </w:r>
      <w:r w:rsidRPr="004F7ECB">
        <w:rPr>
          <w:rFonts w:ascii="Times New Roman" w:hAnsi="Times New Roman" w:cs="Times New Roman"/>
          <w:sz w:val="24"/>
          <w:szCs w:val="24"/>
        </w:rPr>
        <w:t>sequence. The method provides short reads very quickly and is especially useful for</w:t>
      </w:r>
      <w:r>
        <w:rPr>
          <w:rFonts w:ascii="Times New Roman" w:hAnsi="Times New Roman" w:cs="Times New Roman"/>
          <w:sz w:val="24"/>
          <w:szCs w:val="24"/>
        </w:rPr>
        <w:t xml:space="preserve"> </w:t>
      </w:r>
      <w:r w:rsidRPr="004F7ECB">
        <w:rPr>
          <w:rFonts w:ascii="Times New Roman" w:hAnsi="Times New Roman" w:cs="Times New Roman"/>
          <w:sz w:val="24"/>
          <w:szCs w:val="24"/>
        </w:rPr>
        <w:t>the determination of mutations or SNPs.</w:t>
      </w:r>
    </w:p>
    <w:p w:rsidR="004F7ECB" w:rsidRDefault="004F7ECB" w:rsidP="004F7ECB">
      <w:pPr>
        <w:spacing w:after="0"/>
        <w:jc w:val="both"/>
        <w:rPr>
          <w:rFonts w:ascii="Times New Roman" w:hAnsi="Times New Roman" w:cs="Times New Roman"/>
          <w:sz w:val="24"/>
          <w:szCs w:val="24"/>
        </w:rPr>
      </w:pPr>
    </w:p>
    <w:p w:rsidR="004F7ECB" w:rsidRPr="004F7ECB" w:rsidRDefault="004F7ECB" w:rsidP="004F7ECB">
      <w:pPr>
        <w:spacing w:after="0"/>
        <w:jc w:val="both"/>
        <w:rPr>
          <w:rFonts w:ascii="Times New Roman" w:hAnsi="Times New Roman" w:cs="Times New Roman"/>
          <w:b/>
          <w:sz w:val="24"/>
          <w:szCs w:val="24"/>
        </w:rPr>
      </w:pPr>
      <w:r w:rsidRPr="004F7ECB">
        <w:rPr>
          <w:rFonts w:ascii="Times New Roman" w:hAnsi="Times New Roman" w:cs="Times New Roman"/>
          <w:b/>
          <w:sz w:val="24"/>
          <w:szCs w:val="24"/>
        </w:rPr>
        <w:t>PCR cycle sequencing</w:t>
      </w:r>
    </w:p>
    <w:p w:rsidR="004F7ECB" w:rsidRPr="004F7ECB" w:rsidRDefault="004F7ECB" w:rsidP="004F7ECB">
      <w:pPr>
        <w:spacing w:after="0"/>
        <w:jc w:val="both"/>
        <w:rPr>
          <w:rFonts w:ascii="Times New Roman" w:hAnsi="Times New Roman" w:cs="Times New Roman"/>
          <w:sz w:val="24"/>
          <w:szCs w:val="24"/>
        </w:rPr>
      </w:pPr>
      <w:r>
        <w:rPr>
          <w:rFonts w:ascii="Times New Roman" w:hAnsi="Times New Roman" w:cs="Times New Roman"/>
          <w:sz w:val="24"/>
          <w:szCs w:val="24"/>
        </w:rPr>
        <w:tab/>
      </w:r>
      <w:r w:rsidRPr="004F7ECB">
        <w:rPr>
          <w:rFonts w:ascii="Times New Roman" w:hAnsi="Times New Roman" w:cs="Times New Roman"/>
          <w:sz w:val="24"/>
          <w:szCs w:val="24"/>
        </w:rPr>
        <w:t xml:space="preserve">One of the most useful methods of sequencing PCR </w:t>
      </w:r>
      <w:proofErr w:type="spellStart"/>
      <w:r w:rsidRPr="004F7ECB">
        <w:rPr>
          <w:rFonts w:ascii="Times New Roman" w:hAnsi="Times New Roman" w:cs="Times New Roman"/>
          <w:sz w:val="24"/>
          <w:szCs w:val="24"/>
        </w:rPr>
        <w:t>amplicons</w:t>
      </w:r>
      <w:proofErr w:type="spellEnd"/>
      <w:r w:rsidRPr="004F7ECB">
        <w:rPr>
          <w:rFonts w:ascii="Times New Roman" w:hAnsi="Times New Roman" w:cs="Times New Roman"/>
          <w:sz w:val="24"/>
          <w:szCs w:val="24"/>
        </w:rPr>
        <w:t xml:space="preserve"> is termed PCR cycle</w:t>
      </w:r>
      <w:r>
        <w:rPr>
          <w:rFonts w:ascii="Times New Roman" w:hAnsi="Times New Roman" w:cs="Times New Roman"/>
          <w:sz w:val="24"/>
          <w:szCs w:val="24"/>
        </w:rPr>
        <w:t xml:space="preserve"> </w:t>
      </w:r>
      <w:r w:rsidRPr="004F7ECB">
        <w:rPr>
          <w:rFonts w:ascii="Times New Roman" w:hAnsi="Times New Roman" w:cs="Times New Roman"/>
          <w:sz w:val="24"/>
          <w:szCs w:val="24"/>
        </w:rPr>
        <w:t>sequencing. This is not strictly a PCR since it involves linear amplification with a</w:t>
      </w:r>
      <w:r>
        <w:rPr>
          <w:rFonts w:ascii="Times New Roman" w:hAnsi="Times New Roman" w:cs="Times New Roman"/>
          <w:sz w:val="24"/>
          <w:szCs w:val="24"/>
        </w:rPr>
        <w:t xml:space="preserve"> </w:t>
      </w:r>
      <w:r w:rsidRPr="004F7ECB">
        <w:rPr>
          <w:rFonts w:ascii="Times New Roman" w:hAnsi="Times New Roman" w:cs="Times New Roman"/>
          <w:sz w:val="24"/>
          <w:szCs w:val="24"/>
        </w:rPr>
        <w:t xml:space="preserve">single primer. Approximately 20 cycles of </w:t>
      </w:r>
      <w:proofErr w:type="spellStart"/>
      <w:r w:rsidRPr="004F7ECB">
        <w:rPr>
          <w:rFonts w:ascii="Times New Roman" w:hAnsi="Times New Roman" w:cs="Times New Roman"/>
          <w:sz w:val="24"/>
          <w:szCs w:val="24"/>
        </w:rPr>
        <w:t>denaturation</w:t>
      </w:r>
      <w:proofErr w:type="spellEnd"/>
      <w:r w:rsidRPr="004F7ECB">
        <w:rPr>
          <w:rFonts w:ascii="Times New Roman" w:hAnsi="Times New Roman" w:cs="Times New Roman"/>
          <w:sz w:val="24"/>
          <w:szCs w:val="24"/>
        </w:rPr>
        <w:t>, annealing and extension take</w:t>
      </w:r>
      <w:r>
        <w:rPr>
          <w:rFonts w:ascii="Times New Roman" w:hAnsi="Times New Roman" w:cs="Times New Roman"/>
          <w:sz w:val="24"/>
          <w:szCs w:val="24"/>
        </w:rPr>
        <w:t xml:space="preserve"> </w:t>
      </w:r>
      <w:r w:rsidRPr="004F7ECB">
        <w:rPr>
          <w:rFonts w:ascii="Times New Roman" w:hAnsi="Times New Roman" w:cs="Times New Roman"/>
          <w:sz w:val="24"/>
          <w:szCs w:val="24"/>
        </w:rPr>
        <w:t xml:space="preserve">place. </w:t>
      </w:r>
      <w:proofErr w:type="spellStart"/>
      <w:r w:rsidRPr="004F7ECB">
        <w:rPr>
          <w:rFonts w:ascii="Times New Roman" w:hAnsi="Times New Roman" w:cs="Times New Roman"/>
          <w:sz w:val="24"/>
          <w:szCs w:val="24"/>
        </w:rPr>
        <w:lastRenderedPageBreak/>
        <w:t>Radiolabelled</w:t>
      </w:r>
      <w:proofErr w:type="spellEnd"/>
      <w:r w:rsidRPr="004F7ECB">
        <w:rPr>
          <w:rFonts w:ascii="Times New Roman" w:hAnsi="Times New Roman" w:cs="Times New Roman"/>
          <w:sz w:val="24"/>
          <w:szCs w:val="24"/>
        </w:rPr>
        <w:t xml:space="preserve"> or fluorescent-labelled </w:t>
      </w:r>
      <w:proofErr w:type="spellStart"/>
      <w:r w:rsidRPr="004F7ECB">
        <w:rPr>
          <w:rFonts w:ascii="Times New Roman" w:hAnsi="Times New Roman" w:cs="Times New Roman"/>
          <w:sz w:val="24"/>
          <w:szCs w:val="24"/>
        </w:rPr>
        <w:t>dideoxynucleotides</w:t>
      </w:r>
      <w:proofErr w:type="spellEnd"/>
      <w:r w:rsidRPr="004F7ECB">
        <w:rPr>
          <w:rFonts w:ascii="Times New Roman" w:hAnsi="Times New Roman" w:cs="Times New Roman"/>
          <w:sz w:val="24"/>
          <w:szCs w:val="24"/>
        </w:rPr>
        <w:t xml:space="preserve"> are then introduced in</w:t>
      </w:r>
      <w:r>
        <w:rPr>
          <w:rFonts w:ascii="Times New Roman" w:hAnsi="Times New Roman" w:cs="Times New Roman"/>
          <w:sz w:val="24"/>
          <w:szCs w:val="24"/>
        </w:rPr>
        <w:t xml:space="preserve"> </w:t>
      </w:r>
      <w:r w:rsidRPr="004F7ECB">
        <w:rPr>
          <w:rFonts w:ascii="Times New Roman" w:hAnsi="Times New Roman" w:cs="Times New Roman"/>
          <w:sz w:val="24"/>
          <w:szCs w:val="24"/>
        </w:rPr>
        <w:t>the final stages of the reaction to generate the chain-terminated extension products. Automated direct PCR sequencing is increasingly being refined allowing</w:t>
      </w:r>
      <w:r>
        <w:rPr>
          <w:rFonts w:ascii="Times New Roman" w:hAnsi="Times New Roman" w:cs="Times New Roman"/>
          <w:sz w:val="24"/>
          <w:szCs w:val="24"/>
        </w:rPr>
        <w:t xml:space="preserve"> </w:t>
      </w:r>
      <w:r w:rsidRPr="004F7ECB">
        <w:rPr>
          <w:rFonts w:ascii="Times New Roman" w:hAnsi="Times New Roman" w:cs="Times New Roman"/>
          <w:sz w:val="24"/>
          <w:szCs w:val="24"/>
        </w:rPr>
        <w:t>greater lengths of DNA to be analysed in one sequencing run and provides a very</w:t>
      </w:r>
      <w:r>
        <w:rPr>
          <w:rFonts w:ascii="Times New Roman" w:hAnsi="Times New Roman" w:cs="Times New Roman"/>
          <w:sz w:val="24"/>
          <w:szCs w:val="24"/>
        </w:rPr>
        <w:t xml:space="preserve"> </w:t>
      </w:r>
      <w:r w:rsidRPr="004F7ECB">
        <w:rPr>
          <w:rFonts w:ascii="Times New Roman" w:hAnsi="Times New Roman" w:cs="Times New Roman"/>
          <w:sz w:val="24"/>
          <w:szCs w:val="24"/>
        </w:rPr>
        <w:t>rapid means of analysing DNA sequences.</w:t>
      </w:r>
    </w:p>
    <w:p w:rsidR="004F7ECB" w:rsidRDefault="004F7ECB" w:rsidP="004F7ECB">
      <w:pPr>
        <w:spacing w:after="0"/>
        <w:jc w:val="both"/>
        <w:rPr>
          <w:rFonts w:ascii="Times New Roman" w:hAnsi="Times New Roman" w:cs="Times New Roman"/>
          <w:sz w:val="24"/>
          <w:szCs w:val="24"/>
        </w:rPr>
      </w:pPr>
    </w:p>
    <w:p w:rsidR="0080160A" w:rsidRPr="0080160A" w:rsidRDefault="0080160A" w:rsidP="0080160A">
      <w:pPr>
        <w:spacing w:after="0"/>
        <w:jc w:val="both"/>
        <w:rPr>
          <w:rFonts w:ascii="Times New Roman" w:hAnsi="Times New Roman" w:cs="Times New Roman"/>
          <w:b/>
          <w:sz w:val="24"/>
          <w:szCs w:val="24"/>
        </w:rPr>
      </w:pPr>
      <w:r w:rsidRPr="0080160A">
        <w:rPr>
          <w:rFonts w:ascii="Times New Roman" w:hAnsi="Times New Roman" w:cs="Times New Roman"/>
          <w:b/>
          <w:sz w:val="24"/>
          <w:szCs w:val="24"/>
        </w:rPr>
        <w:t>Automated fluorescent DNA sequencing</w:t>
      </w:r>
    </w:p>
    <w:p w:rsidR="0080160A" w:rsidRPr="0080160A" w:rsidRDefault="0080160A" w:rsidP="0080160A">
      <w:pPr>
        <w:spacing w:after="0"/>
        <w:jc w:val="both"/>
        <w:rPr>
          <w:rFonts w:ascii="Times New Roman" w:hAnsi="Times New Roman" w:cs="Times New Roman"/>
          <w:sz w:val="24"/>
          <w:szCs w:val="24"/>
        </w:rPr>
      </w:pPr>
      <w:r>
        <w:rPr>
          <w:rFonts w:ascii="Times New Roman" w:hAnsi="Times New Roman" w:cs="Times New Roman"/>
          <w:sz w:val="24"/>
          <w:szCs w:val="24"/>
        </w:rPr>
        <w:tab/>
      </w:r>
      <w:r w:rsidRPr="0080160A">
        <w:rPr>
          <w:rFonts w:ascii="Times New Roman" w:hAnsi="Times New Roman" w:cs="Times New Roman"/>
          <w:sz w:val="24"/>
          <w:szCs w:val="24"/>
        </w:rPr>
        <w:t>Advances in fluorescent dye terminator and labelling chemistry have led to the</w:t>
      </w:r>
      <w:r>
        <w:rPr>
          <w:rFonts w:ascii="Times New Roman" w:hAnsi="Times New Roman" w:cs="Times New Roman"/>
          <w:sz w:val="24"/>
          <w:szCs w:val="24"/>
        </w:rPr>
        <w:t xml:space="preserve"> </w:t>
      </w:r>
      <w:r w:rsidRPr="0080160A">
        <w:rPr>
          <w:rFonts w:ascii="Times New Roman" w:hAnsi="Times New Roman" w:cs="Times New Roman"/>
          <w:sz w:val="24"/>
          <w:szCs w:val="24"/>
        </w:rPr>
        <w:t>development of high-throughput automated sequencing techniques. Essentially most</w:t>
      </w:r>
      <w:r>
        <w:rPr>
          <w:rFonts w:ascii="Times New Roman" w:hAnsi="Times New Roman" w:cs="Times New Roman"/>
          <w:sz w:val="24"/>
          <w:szCs w:val="24"/>
        </w:rPr>
        <w:t xml:space="preserve"> </w:t>
      </w:r>
      <w:r w:rsidRPr="0080160A">
        <w:rPr>
          <w:rFonts w:ascii="Times New Roman" w:hAnsi="Times New Roman" w:cs="Times New Roman"/>
          <w:sz w:val="24"/>
          <w:szCs w:val="24"/>
        </w:rPr>
        <w:t xml:space="preserve">systems involve the use of </w:t>
      </w:r>
      <w:proofErr w:type="spellStart"/>
      <w:r w:rsidRPr="0080160A">
        <w:rPr>
          <w:rFonts w:ascii="Times New Roman" w:hAnsi="Times New Roman" w:cs="Times New Roman"/>
          <w:sz w:val="24"/>
          <w:szCs w:val="24"/>
        </w:rPr>
        <w:t>dideoxynucleotides</w:t>
      </w:r>
      <w:proofErr w:type="spellEnd"/>
      <w:r w:rsidRPr="0080160A">
        <w:rPr>
          <w:rFonts w:ascii="Times New Roman" w:hAnsi="Times New Roman" w:cs="Times New Roman"/>
          <w:sz w:val="24"/>
          <w:szCs w:val="24"/>
        </w:rPr>
        <w:t xml:space="preserve"> labelled with different </w:t>
      </w:r>
      <w:proofErr w:type="spellStart"/>
      <w:r w:rsidRPr="0080160A">
        <w:rPr>
          <w:rFonts w:ascii="Times New Roman" w:hAnsi="Times New Roman" w:cs="Times New Roman"/>
          <w:sz w:val="24"/>
          <w:szCs w:val="24"/>
        </w:rPr>
        <w:t>fluorochromes</w:t>
      </w:r>
      <w:proofErr w:type="spellEnd"/>
      <w:r w:rsidRPr="0080160A">
        <w:rPr>
          <w:rFonts w:ascii="Times New Roman" w:hAnsi="Times New Roman" w:cs="Times New Roman"/>
          <w:sz w:val="24"/>
          <w:szCs w:val="24"/>
        </w:rPr>
        <w:t>.</w:t>
      </w:r>
      <w:r>
        <w:rPr>
          <w:rFonts w:ascii="Times New Roman" w:hAnsi="Times New Roman" w:cs="Times New Roman"/>
          <w:sz w:val="24"/>
          <w:szCs w:val="24"/>
        </w:rPr>
        <w:t xml:space="preserve"> </w:t>
      </w:r>
      <w:r w:rsidRPr="0080160A">
        <w:rPr>
          <w:rFonts w:ascii="Times New Roman" w:hAnsi="Times New Roman" w:cs="Times New Roman"/>
          <w:sz w:val="24"/>
          <w:szCs w:val="24"/>
        </w:rPr>
        <w:t xml:space="preserve">Thus the label is incorporated into the </w:t>
      </w:r>
      <w:proofErr w:type="spellStart"/>
      <w:r w:rsidRPr="0080160A">
        <w:rPr>
          <w:rFonts w:ascii="Times New Roman" w:hAnsi="Times New Roman" w:cs="Times New Roman"/>
          <w:sz w:val="24"/>
          <w:szCs w:val="24"/>
        </w:rPr>
        <w:t>ddNTP</w:t>
      </w:r>
      <w:proofErr w:type="spellEnd"/>
      <w:r w:rsidRPr="0080160A">
        <w:rPr>
          <w:rFonts w:ascii="Times New Roman" w:hAnsi="Times New Roman" w:cs="Times New Roman"/>
          <w:sz w:val="24"/>
          <w:szCs w:val="24"/>
        </w:rPr>
        <w:t xml:space="preserve"> and this is used to carry out chain</w:t>
      </w:r>
      <w:r>
        <w:rPr>
          <w:rFonts w:ascii="Times New Roman" w:hAnsi="Times New Roman" w:cs="Times New Roman"/>
          <w:sz w:val="24"/>
          <w:szCs w:val="24"/>
        </w:rPr>
        <w:t xml:space="preserve"> </w:t>
      </w:r>
      <w:r w:rsidRPr="0080160A">
        <w:rPr>
          <w:rFonts w:ascii="Times New Roman" w:hAnsi="Times New Roman" w:cs="Times New Roman"/>
          <w:sz w:val="24"/>
          <w:szCs w:val="24"/>
        </w:rPr>
        <w:t>termination as in the standard reaction. The advantage of</w:t>
      </w:r>
      <w:r>
        <w:rPr>
          <w:rFonts w:ascii="Times New Roman" w:hAnsi="Times New Roman" w:cs="Times New Roman"/>
          <w:sz w:val="24"/>
          <w:szCs w:val="24"/>
        </w:rPr>
        <w:t xml:space="preserve"> </w:t>
      </w:r>
      <w:r w:rsidRPr="0080160A">
        <w:rPr>
          <w:rFonts w:ascii="Times New Roman" w:hAnsi="Times New Roman" w:cs="Times New Roman"/>
          <w:sz w:val="24"/>
          <w:szCs w:val="24"/>
        </w:rPr>
        <w:t xml:space="preserve">this modification is that since a different label is incorporated with each </w:t>
      </w:r>
      <w:proofErr w:type="spellStart"/>
      <w:r w:rsidRPr="0080160A">
        <w:rPr>
          <w:rFonts w:ascii="Times New Roman" w:hAnsi="Times New Roman" w:cs="Times New Roman"/>
          <w:sz w:val="24"/>
          <w:szCs w:val="24"/>
        </w:rPr>
        <w:t>ddNTP</w:t>
      </w:r>
      <w:proofErr w:type="spellEnd"/>
      <w:r w:rsidRPr="0080160A">
        <w:rPr>
          <w:rFonts w:ascii="Times New Roman" w:hAnsi="Times New Roman" w:cs="Times New Roman"/>
          <w:sz w:val="24"/>
          <w:szCs w:val="24"/>
        </w:rPr>
        <w:t xml:space="preserve"> it is</w:t>
      </w:r>
      <w:r>
        <w:rPr>
          <w:rFonts w:ascii="Times New Roman" w:hAnsi="Times New Roman" w:cs="Times New Roman"/>
          <w:sz w:val="24"/>
          <w:szCs w:val="24"/>
        </w:rPr>
        <w:t xml:space="preserve"> </w:t>
      </w:r>
      <w:r w:rsidRPr="0080160A">
        <w:rPr>
          <w:rFonts w:ascii="Times New Roman" w:hAnsi="Times New Roman" w:cs="Times New Roman"/>
          <w:sz w:val="24"/>
          <w:szCs w:val="24"/>
        </w:rPr>
        <w:t>unnecessary to perform four separate reactions. Therefore the four chain-terminated</w:t>
      </w:r>
      <w:r>
        <w:rPr>
          <w:rFonts w:ascii="Times New Roman" w:hAnsi="Times New Roman" w:cs="Times New Roman"/>
          <w:sz w:val="24"/>
          <w:szCs w:val="24"/>
        </w:rPr>
        <w:t xml:space="preserve"> </w:t>
      </w:r>
      <w:r w:rsidRPr="0080160A">
        <w:rPr>
          <w:rFonts w:ascii="Times New Roman" w:hAnsi="Times New Roman" w:cs="Times New Roman"/>
          <w:sz w:val="24"/>
          <w:szCs w:val="24"/>
        </w:rPr>
        <w:t>products are run on the same track of a denaturing electrophoresis gel. Each product</w:t>
      </w:r>
      <w:r>
        <w:rPr>
          <w:rFonts w:ascii="Times New Roman" w:hAnsi="Times New Roman" w:cs="Times New Roman"/>
          <w:sz w:val="24"/>
          <w:szCs w:val="24"/>
        </w:rPr>
        <w:t xml:space="preserve"> </w:t>
      </w:r>
      <w:r w:rsidRPr="0080160A">
        <w:rPr>
          <w:rFonts w:ascii="Times New Roman" w:hAnsi="Times New Roman" w:cs="Times New Roman"/>
          <w:sz w:val="24"/>
          <w:szCs w:val="24"/>
        </w:rPr>
        <w:t>with its base-specific dye is excited by a laser and the dye then emits light at its</w:t>
      </w:r>
      <w:r>
        <w:rPr>
          <w:rFonts w:ascii="Times New Roman" w:hAnsi="Times New Roman" w:cs="Times New Roman"/>
          <w:sz w:val="24"/>
          <w:szCs w:val="24"/>
        </w:rPr>
        <w:t xml:space="preserve"> </w:t>
      </w:r>
      <w:r w:rsidRPr="0080160A">
        <w:rPr>
          <w:rFonts w:ascii="Times New Roman" w:hAnsi="Times New Roman" w:cs="Times New Roman"/>
          <w:sz w:val="24"/>
          <w:szCs w:val="24"/>
        </w:rPr>
        <w:t>characteristic wavelength. A diffraction grating separates the emissions which are</w:t>
      </w:r>
      <w:r>
        <w:rPr>
          <w:rFonts w:ascii="Times New Roman" w:hAnsi="Times New Roman" w:cs="Times New Roman"/>
          <w:sz w:val="24"/>
          <w:szCs w:val="24"/>
        </w:rPr>
        <w:t xml:space="preserve"> </w:t>
      </w:r>
      <w:r w:rsidRPr="0080160A">
        <w:rPr>
          <w:rFonts w:ascii="Times New Roman" w:hAnsi="Times New Roman" w:cs="Times New Roman"/>
          <w:sz w:val="24"/>
          <w:szCs w:val="24"/>
        </w:rPr>
        <w:t>detected by a charge-coupled device (CCD) and the sequence is interpreted by a</w:t>
      </w:r>
      <w:r>
        <w:rPr>
          <w:rFonts w:ascii="Times New Roman" w:hAnsi="Times New Roman" w:cs="Times New Roman"/>
          <w:sz w:val="24"/>
          <w:szCs w:val="24"/>
        </w:rPr>
        <w:t xml:space="preserve"> </w:t>
      </w:r>
      <w:r w:rsidRPr="0080160A">
        <w:rPr>
          <w:rFonts w:ascii="Times New Roman" w:hAnsi="Times New Roman" w:cs="Times New Roman"/>
          <w:sz w:val="24"/>
          <w:szCs w:val="24"/>
        </w:rPr>
        <w:t>computer. The advantages of the technique include real-time detection of the sequence.</w:t>
      </w:r>
      <w:r>
        <w:rPr>
          <w:rFonts w:ascii="Times New Roman" w:hAnsi="Times New Roman" w:cs="Times New Roman"/>
          <w:sz w:val="24"/>
          <w:szCs w:val="24"/>
        </w:rPr>
        <w:t xml:space="preserve"> </w:t>
      </w:r>
      <w:r w:rsidRPr="0080160A">
        <w:rPr>
          <w:rFonts w:ascii="Times New Roman" w:hAnsi="Times New Roman" w:cs="Times New Roman"/>
          <w:sz w:val="24"/>
          <w:szCs w:val="24"/>
        </w:rPr>
        <w:t xml:space="preserve">In addition the lengths of sequence that may be analysed are in excess of 500 </w:t>
      </w:r>
      <w:proofErr w:type="spellStart"/>
      <w:r w:rsidRPr="0080160A">
        <w:rPr>
          <w:rFonts w:ascii="Times New Roman" w:hAnsi="Times New Roman" w:cs="Times New Roman"/>
          <w:sz w:val="24"/>
          <w:szCs w:val="24"/>
        </w:rPr>
        <w:t>bp</w:t>
      </w:r>
      <w:proofErr w:type="spellEnd"/>
      <w:r>
        <w:rPr>
          <w:rFonts w:ascii="Times New Roman" w:hAnsi="Times New Roman" w:cs="Times New Roman"/>
          <w:sz w:val="24"/>
          <w:szCs w:val="24"/>
        </w:rPr>
        <w:t>.</w:t>
      </w:r>
    </w:p>
    <w:p w:rsidR="0080160A" w:rsidRDefault="0080160A" w:rsidP="00B95221">
      <w:pPr>
        <w:spacing w:after="0"/>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4354167" cy="4326437"/>
            <wp:effectExtent l="19050" t="0" r="828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354890" cy="4327156"/>
                    </a:xfrm>
                    <a:prstGeom prst="rect">
                      <a:avLst/>
                    </a:prstGeom>
                    <a:noFill/>
                    <a:ln w="9525">
                      <a:noFill/>
                      <a:miter lim="800000"/>
                      <a:headEnd/>
                      <a:tailEnd/>
                    </a:ln>
                  </pic:spPr>
                </pic:pic>
              </a:graphicData>
            </a:graphic>
          </wp:inline>
        </w:drawing>
      </w:r>
    </w:p>
    <w:p w:rsidR="0080160A" w:rsidRPr="0080160A" w:rsidRDefault="0080160A" w:rsidP="0080160A">
      <w:pPr>
        <w:spacing w:after="0"/>
        <w:jc w:val="both"/>
        <w:rPr>
          <w:rFonts w:ascii="Times New Roman" w:hAnsi="Times New Roman" w:cs="Times New Roman"/>
          <w:szCs w:val="24"/>
        </w:rPr>
      </w:pPr>
      <w:r w:rsidRPr="0080160A">
        <w:rPr>
          <w:rFonts w:ascii="Times New Roman" w:hAnsi="Times New Roman" w:cs="Times New Roman"/>
          <w:szCs w:val="24"/>
        </w:rPr>
        <w:t>Figure: Automated fluorescent sequencing detection using single-lane gel and charge-coupled device.</w:t>
      </w:r>
    </w:p>
    <w:p w:rsidR="0080160A" w:rsidRDefault="0080160A" w:rsidP="004F7ECB">
      <w:pPr>
        <w:spacing w:after="0"/>
        <w:jc w:val="both"/>
        <w:rPr>
          <w:rFonts w:ascii="Times New Roman" w:hAnsi="Times New Roman" w:cs="Times New Roman"/>
          <w:sz w:val="24"/>
          <w:szCs w:val="24"/>
        </w:rPr>
      </w:pPr>
    </w:p>
    <w:p w:rsidR="0080160A" w:rsidRDefault="0080160A" w:rsidP="004F7ECB">
      <w:pPr>
        <w:spacing w:after="0"/>
        <w:jc w:val="both"/>
        <w:rPr>
          <w:rFonts w:ascii="Times New Roman" w:hAnsi="Times New Roman" w:cs="Times New Roman"/>
          <w:sz w:val="24"/>
          <w:szCs w:val="24"/>
        </w:rPr>
      </w:pPr>
    </w:p>
    <w:p w:rsidR="0080160A" w:rsidRPr="0080160A" w:rsidRDefault="0080160A" w:rsidP="0080160A">
      <w:pPr>
        <w:spacing w:after="0"/>
        <w:jc w:val="both"/>
        <w:rPr>
          <w:rFonts w:ascii="Times New Roman" w:hAnsi="Times New Roman" w:cs="Times New Roman"/>
          <w:b/>
          <w:sz w:val="24"/>
          <w:szCs w:val="24"/>
        </w:rPr>
      </w:pPr>
      <w:proofErr w:type="spellStart"/>
      <w:r w:rsidRPr="0080160A">
        <w:rPr>
          <w:rFonts w:ascii="Times New Roman" w:hAnsi="Times New Roman" w:cs="Times New Roman"/>
          <w:b/>
          <w:sz w:val="24"/>
          <w:szCs w:val="24"/>
        </w:rPr>
        <w:lastRenderedPageBreak/>
        <w:t>Maxam</w:t>
      </w:r>
      <w:proofErr w:type="spellEnd"/>
      <w:r w:rsidRPr="0080160A">
        <w:rPr>
          <w:rFonts w:ascii="Times New Roman" w:hAnsi="Times New Roman" w:cs="Times New Roman"/>
          <w:b/>
          <w:sz w:val="24"/>
          <w:szCs w:val="24"/>
        </w:rPr>
        <w:t xml:space="preserve"> and Gilbert sequencing</w:t>
      </w:r>
    </w:p>
    <w:p w:rsidR="0080160A" w:rsidRDefault="0080160A" w:rsidP="0080160A">
      <w:pPr>
        <w:spacing w:after="0"/>
        <w:jc w:val="both"/>
        <w:rPr>
          <w:rFonts w:ascii="Times New Roman" w:hAnsi="Times New Roman" w:cs="Times New Roman"/>
          <w:sz w:val="24"/>
          <w:szCs w:val="24"/>
        </w:rPr>
      </w:pPr>
      <w:r>
        <w:rPr>
          <w:rFonts w:ascii="Times New Roman" w:hAnsi="Times New Roman" w:cs="Times New Roman"/>
          <w:sz w:val="24"/>
          <w:szCs w:val="24"/>
        </w:rPr>
        <w:tab/>
      </w:r>
      <w:r w:rsidRPr="0080160A">
        <w:rPr>
          <w:rFonts w:ascii="Times New Roman" w:hAnsi="Times New Roman" w:cs="Times New Roman"/>
          <w:sz w:val="24"/>
          <w:szCs w:val="24"/>
        </w:rPr>
        <w:t>Sanger sequencing is by far the most popular technique for DNA sequencing;</w:t>
      </w:r>
      <w:r>
        <w:rPr>
          <w:rFonts w:ascii="Times New Roman" w:hAnsi="Times New Roman" w:cs="Times New Roman"/>
          <w:sz w:val="24"/>
          <w:szCs w:val="24"/>
        </w:rPr>
        <w:t xml:space="preserve"> </w:t>
      </w:r>
      <w:r w:rsidRPr="0080160A">
        <w:rPr>
          <w:rFonts w:ascii="Times New Roman" w:hAnsi="Times New Roman" w:cs="Times New Roman"/>
          <w:sz w:val="24"/>
          <w:szCs w:val="24"/>
        </w:rPr>
        <w:t>however, an alternative technique developed at the same time may also be used.</w:t>
      </w:r>
      <w:r>
        <w:rPr>
          <w:rFonts w:ascii="Times New Roman" w:hAnsi="Times New Roman" w:cs="Times New Roman"/>
          <w:sz w:val="24"/>
          <w:szCs w:val="24"/>
        </w:rPr>
        <w:t xml:space="preserve"> </w:t>
      </w:r>
      <w:r w:rsidRPr="0080160A">
        <w:rPr>
          <w:rFonts w:ascii="Times New Roman" w:hAnsi="Times New Roman" w:cs="Times New Roman"/>
          <w:sz w:val="24"/>
          <w:szCs w:val="24"/>
        </w:rPr>
        <w:t xml:space="preserve">The chemical cleavage method of DNA sequencing developed by </w:t>
      </w:r>
      <w:proofErr w:type="spellStart"/>
      <w:r w:rsidRPr="0080160A">
        <w:rPr>
          <w:rFonts w:ascii="Times New Roman" w:hAnsi="Times New Roman" w:cs="Times New Roman"/>
          <w:sz w:val="24"/>
          <w:szCs w:val="24"/>
        </w:rPr>
        <w:t>Maxam</w:t>
      </w:r>
      <w:proofErr w:type="spellEnd"/>
      <w:r w:rsidRPr="0080160A">
        <w:rPr>
          <w:rFonts w:ascii="Times New Roman" w:hAnsi="Times New Roman" w:cs="Times New Roman"/>
          <w:sz w:val="24"/>
          <w:szCs w:val="24"/>
        </w:rPr>
        <w:t xml:space="preserve"> and Gilbert</w:t>
      </w:r>
      <w:r>
        <w:rPr>
          <w:rFonts w:ascii="Times New Roman" w:hAnsi="Times New Roman" w:cs="Times New Roman"/>
          <w:sz w:val="24"/>
          <w:szCs w:val="24"/>
        </w:rPr>
        <w:t xml:space="preserve"> </w:t>
      </w:r>
      <w:r w:rsidRPr="0080160A">
        <w:rPr>
          <w:rFonts w:ascii="Times New Roman" w:hAnsi="Times New Roman" w:cs="Times New Roman"/>
          <w:sz w:val="24"/>
          <w:szCs w:val="24"/>
        </w:rPr>
        <w:t xml:space="preserve">is often used for sequencing small fragments of DNA such as </w:t>
      </w:r>
      <w:proofErr w:type="spellStart"/>
      <w:r w:rsidRPr="0080160A">
        <w:rPr>
          <w:rFonts w:ascii="Times New Roman" w:hAnsi="Times New Roman" w:cs="Times New Roman"/>
          <w:sz w:val="24"/>
          <w:szCs w:val="24"/>
        </w:rPr>
        <w:t>oligonucleotides</w:t>
      </w:r>
      <w:proofErr w:type="spellEnd"/>
      <w:r w:rsidRPr="0080160A">
        <w:rPr>
          <w:rFonts w:ascii="Times New Roman" w:hAnsi="Times New Roman" w:cs="Times New Roman"/>
          <w:sz w:val="24"/>
          <w:szCs w:val="24"/>
        </w:rPr>
        <w:t>,</w:t>
      </w:r>
      <w:r>
        <w:rPr>
          <w:rFonts w:ascii="Times New Roman" w:hAnsi="Times New Roman" w:cs="Times New Roman"/>
          <w:sz w:val="24"/>
          <w:szCs w:val="24"/>
        </w:rPr>
        <w:t xml:space="preserve"> </w:t>
      </w:r>
      <w:r w:rsidRPr="0080160A">
        <w:rPr>
          <w:rFonts w:ascii="Times New Roman" w:hAnsi="Times New Roman" w:cs="Times New Roman"/>
          <w:sz w:val="24"/>
          <w:szCs w:val="24"/>
        </w:rPr>
        <w:t>where Sanger sequencing is problematic. A radioactive label is added to either the</w:t>
      </w:r>
      <w:r>
        <w:rPr>
          <w:rFonts w:ascii="Times New Roman" w:hAnsi="Times New Roman" w:cs="Times New Roman"/>
          <w:sz w:val="24"/>
          <w:szCs w:val="24"/>
        </w:rPr>
        <w:t xml:space="preserve"> </w:t>
      </w:r>
      <w:r w:rsidRPr="0080160A">
        <w:rPr>
          <w:rFonts w:ascii="Times New Roman" w:hAnsi="Times New Roman" w:cs="Times New Roman"/>
          <w:sz w:val="24"/>
          <w:szCs w:val="24"/>
        </w:rPr>
        <w:t>3</w:t>
      </w:r>
      <w:r>
        <w:rPr>
          <w:rFonts w:ascii="Times New Roman" w:hAnsi="Times New Roman" w:cs="Times New Roman"/>
          <w:sz w:val="24"/>
          <w:szCs w:val="24"/>
        </w:rPr>
        <w:t>’</w:t>
      </w:r>
      <w:r w:rsidRPr="0080160A">
        <w:rPr>
          <w:rFonts w:ascii="Times New Roman" w:hAnsi="Times New Roman" w:cs="Times New Roman"/>
          <w:sz w:val="24"/>
          <w:szCs w:val="24"/>
        </w:rPr>
        <w:t xml:space="preserve"> or the 5</w:t>
      </w:r>
      <w:r>
        <w:rPr>
          <w:rFonts w:ascii="Times New Roman" w:hAnsi="Times New Roman" w:cs="Times New Roman"/>
          <w:sz w:val="24"/>
          <w:szCs w:val="24"/>
        </w:rPr>
        <w:t>’</w:t>
      </w:r>
      <w:r w:rsidRPr="0080160A">
        <w:rPr>
          <w:rFonts w:ascii="Times New Roman" w:hAnsi="Times New Roman" w:cs="Times New Roman"/>
          <w:sz w:val="24"/>
          <w:szCs w:val="24"/>
        </w:rPr>
        <w:t xml:space="preserve"> ends of a double-stranded DNA sample. The strands are then</w:t>
      </w:r>
      <w:r>
        <w:rPr>
          <w:rFonts w:ascii="Times New Roman" w:hAnsi="Times New Roman" w:cs="Times New Roman"/>
          <w:sz w:val="24"/>
          <w:szCs w:val="24"/>
        </w:rPr>
        <w:t xml:space="preserve"> </w:t>
      </w:r>
      <w:r w:rsidRPr="0080160A">
        <w:rPr>
          <w:rFonts w:ascii="Times New Roman" w:hAnsi="Times New Roman" w:cs="Times New Roman"/>
          <w:sz w:val="24"/>
          <w:szCs w:val="24"/>
        </w:rPr>
        <w:t>separated by electrophoresis under denaturing condi</w:t>
      </w:r>
      <w:r>
        <w:rPr>
          <w:rFonts w:ascii="Times New Roman" w:hAnsi="Times New Roman" w:cs="Times New Roman"/>
          <w:sz w:val="24"/>
          <w:szCs w:val="24"/>
        </w:rPr>
        <w:t xml:space="preserve">tions, and analysed separately. </w:t>
      </w:r>
      <w:r w:rsidRPr="0080160A">
        <w:rPr>
          <w:rFonts w:ascii="Times New Roman" w:hAnsi="Times New Roman" w:cs="Times New Roman"/>
          <w:sz w:val="24"/>
          <w:szCs w:val="24"/>
        </w:rPr>
        <w:t>DNA labelled at one end is divided into four aliquots and each is treated with</w:t>
      </w:r>
      <w:r>
        <w:rPr>
          <w:rFonts w:ascii="Times New Roman" w:hAnsi="Times New Roman" w:cs="Times New Roman"/>
          <w:sz w:val="24"/>
          <w:szCs w:val="24"/>
        </w:rPr>
        <w:t xml:space="preserve"> </w:t>
      </w:r>
      <w:r w:rsidRPr="0080160A">
        <w:rPr>
          <w:rFonts w:ascii="Times New Roman" w:hAnsi="Times New Roman" w:cs="Times New Roman"/>
          <w:sz w:val="24"/>
          <w:szCs w:val="24"/>
        </w:rPr>
        <w:t xml:space="preserve">chemicals which act on specific bases by </w:t>
      </w:r>
      <w:proofErr w:type="spellStart"/>
      <w:r w:rsidRPr="0080160A">
        <w:rPr>
          <w:rFonts w:ascii="Times New Roman" w:hAnsi="Times New Roman" w:cs="Times New Roman"/>
          <w:sz w:val="24"/>
          <w:szCs w:val="24"/>
        </w:rPr>
        <w:t>methylation</w:t>
      </w:r>
      <w:proofErr w:type="spellEnd"/>
      <w:r w:rsidRPr="0080160A">
        <w:rPr>
          <w:rFonts w:ascii="Times New Roman" w:hAnsi="Times New Roman" w:cs="Times New Roman"/>
          <w:sz w:val="24"/>
          <w:szCs w:val="24"/>
        </w:rPr>
        <w:t xml:space="preserve"> or removal of the base. Conditions</w:t>
      </w:r>
      <w:r>
        <w:rPr>
          <w:rFonts w:ascii="Times New Roman" w:hAnsi="Times New Roman" w:cs="Times New Roman"/>
          <w:sz w:val="24"/>
          <w:szCs w:val="24"/>
        </w:rPr>
        <w:t xml:space="preserve"> </w:t>
      </w:r>
      <w:r w:rsidRPr="0080160A">
        <w:rPr>
          <w:rFonts w:ascii="Times New Roman" w:hAnsi="Times New Roman" w:cs="Times New Roman"/>
          <w:sz w:val="24"/>
          <w:szCs w:val="24"/>
        </w:rPr>
        <w:t>are chosen so that, on average, each molecule is modified at only one position</w:t>
      </w:r>
      <w:r>
        <w:rPr>
          <w:rFonts w:ascii="Times New Roman" w:hAnsi="Times New Roman" w:cs="Times New Roman"/>
          <w:sz w:val="24"/>
          <w:szCs w:val="24"/>
        </w:rPr>
        <w:t xml:space="preserve"> </w:t>
      </w:r>
      <w:r w:rsidRPr="0080160A">
        <w:rPr>
          <w:rFonts w:ascii="Times New Roman" w:hAnsi="Times New Roman" w:cs="Times New Roman"/>
          <w:sz w:val="24"/>
          <w:szCs w:val="24"/>
        </w:rPr>
        <w:t>along its length; every base in the DNA strand has an equal chance of being modified.</w:t>
      </w:r>
      <w:r>
        <w:rPr>
          <w:rFonts w:ascii="Times New Roman" w:hAnsi="Times New Roman" w:cs="Times New Roman"/>
          <w:sz w:val="24"/>
          <w:szCs w:val="24"/>
        </w:rPr>
        <w:t xml:space="preserve"> </w:t>
      </w:r>
      <w:r w:rsidRPr="0080160A">
        <w:rPr>
          <w:rFonts w:ascii="Times New Roman" w:hAnsi="Times New Roman" w:cs="Times New Roman"/>
          <w:sz w:val="24"/>
          <w:szCs w:val="24"/>
        </w:rPr>
        <w:t xml:space="preserve">Following the modification reactions, the separate samples are cleaved by </w:t>
      </w:r>
      <w:proofErr w:type="spellStart"/>
      <w:r w:rsidRPr="0080160A">
        <w:rPr>
          <w:rFonts w:ascii="Times New Roman" w:hAnsi="Times New Roman" w:cs="Times New Roman"/>
          <w:sz w:val="24"/>
          <w:szCs w:val="24"/>
        </w:rPr>
        <w:t>piperidine</w:t>
      </w:r>
      <w:proofErr w:type="spellEnd"/>
      <w:r w:rsidRPr="0080160A">
        <w:rPr>
          <w:rFonts w:ascii="Times New Roman" w:hAnsi="Times New Roman" w:cs="Times New Roman"/>
          <w:sz w:val="24"/>
          <w:szCs w:val="24"/>
        </w:rPr>
        <w:t>,</w:t>
      </w:r>
      <w:r>
        <w:rPr>
          <w:rFonts w:ascii="Times New Roman" w:hAnsi="Times New Roman" w:cs="Times New Roman"/>
          <w:sz w:val="24"/>
          <w:szCs w:val="24"/>
        </w:rPr>
        <w:t xml:space="preserve"> </w:t>
      </w:r>
      <w:r w:rsidRPr="0080160A">
        <w:rPr>
          <w:rFonts w:ascii="Times New Roman" w:hAnsi="Times New Roman" w:cs="Times New Roman"/>
          <w:sz w:val="24"/>
          <w:szCs w:val="24"/>
        </w:rPr>
        <w:t xml:space="preserve">which breaks </w:t>
      </w:r>
      <w:proofErr w:type="spellStart"/>
      <w:r w:rsidRPr="0080160A">
        <w:rPr>
          <w:rFonts w:ascii="Times New Roman" w:hAnsi="Times New Roman" w:cs="Times New Roman"/>
          <w:sz w:val="24"/>
          <w:szCs w:val="24"/>
        </w:rPr>
        <w:t>phosphodiester</w:t>
      </w:r>
      <w:proofErr w:type="spellEnd"/>
      <w:r w:rsidRPr="0080160A">
        <w:rPr>
          <w:rFonts w:ascii="Times New Roman" w:hAnsi="Times New Roman" w:cs="Times New Roman"/>
          <w:sz w:val="24"/>
          <w:szCs w:val="24"/>
        </w:rPr>
        <w:t xml:space="preserve"> bonds exclusively at the 5</w:t>
      </w:r>
      <w:r>
        <w:rPr>
          <w:rFonts w:ascii="Times New Roman" w:hAnsi="Times New Roman" w:cs="Times New Roman"/>
          <w:sz w:val="24"/>
          <w:szCs w:val="24"/>
        </w:rPr>
        <w:t>’</w:t>
      </w:r>
      <w:r w:rsidRPr="0080160A">
        <w:rPr>
          <w:rFonts w:ascii="Times New Roman" w:hAnsi="Times New Roman" w:cs="Times New Roman"/>
          <w:sz w:val="24"/>
          <w:szCs w:val="24"/>
        </w:rPr>
        <w:t xml:space="preserve"> side of nucleotides whose</w:t>
      </w:r>
      <w:r>
        <w:rPr>
          <w:rFonts w:ascii="Times New Roman" w:hAnsi="Times New Roman" w:cs="Times New Roman"/>
          <w:sz w:val="24"/>
          <w:szCs w:val="24"/>
        </w:rPr>
        <w:t xml:space="preserve"> </w:t>
      </w:r>
      <w:r w:rsidRPr="0080160A">
        <w:rPr>
          <w:rFonts w:ascii="Times New Roman" w:hAnsi="Times New Roman" w:cs="Times New Roman"/>
          <w:sz w:val="24"/>
          <w:szCs w:val="24"/>
        </w:rPr>
        <w:t>base has been modified. The result is similar to that produced by the Sanger method,</w:t>
      </w:r>
      <w:r>
        <w:rPr>
          <w:rFonts w:ascii="Times New Roman" w:hAnsi="Times New Roman" w:cs="Times New Roman"/>
          <w:sz w:val="24"/>
          <w:szCs w:val="24"/>
        </w:rPr>
        <w:t xml:space="preserve"> </w:t>
      </w:r>
      <w:r w:rsidRPr="0080160A">
        <w:rPr>
          <w:rFonts w:ascii="Times New Roman" w:hAnsi="Times New Roman" w:cs="Times New Roman"/>
          <w:sz w:val="24"/>
          <w:szCs w:val="24"/>
        </w:rPr>
        <w:t>since each sample now contains radioactively labelled molecules of various lengths,</w:t>
      </w:r>
      <w:r>
        <w:rPr>
          <w:rFonts w:ascii="Times New Roman" w:hAnsi="Times New Roman" w:cs="Times New Roman"/>
          <w:sz w:val="24"/>
          <w:szCs w:val="24"/>
        </w:rPr>
        <w:t xml:space="preserve"> </w:t>
      </w:r>
      <w:r w:rsidRPr="0080160A">
        <w:rPr>
          <w:rFonts w:ascii="Times New Roman" w:hAnsi="Times New Roman" w:cs="Times New Roman"/>
          <w:sz w:val="24"/>
          <w:szCs w:val="24"/>
        </w:rPr>
        <w:t>all with one end in common (the labelled end), and with the other end cut at the same</w:t>
      </w:r>
      <w:r>
        <w:rPr>
          <w:rFonts w:ascii="Times New Roman" w:hAnsi="Times New Roman" w:cs="Times New Roman"/>
          <w:sz w:val="24"/>
          <w:szCs w:val="24"/>
        </w:rPr>
        <w:t xml:space="preserve"> </w:t>
      </w:r>
      <w:r w:rsidRPr="0080160A">
        <w:rPr>
          <w:rFonts w:ascii="Times New Roman" w:hAnsi="Times New Roman" w:cs="Times New Roman"/>
          <w:sz w:val="24"/>
          <w:szCs w:val="24"/>
        </w:rPr>
        <w:t xml:space="preserve">type of base. </w:t>
      </w:r>
    </w:p>
    <w:p w:rsidR="00B95221" w:rsidRDefault="00B95221" w:rsidP="00B95221">
      <w:pPr>
        <w:spacing w:after="0"/>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926080" cy="310896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926080" cy="3108960"/>
                    </a:xfrm>
                    <a:prstGeom prst="rect">
                      <a:avLst/>
                    </a:prstGeom>
                    <a:noFill/>
                    <a:ln w="9525">
                      <a:noFill/>
                      <a:miter lim="800000"/>
                      <a:headEnd/>
                      <a:tailEnd/>
                    </a:ln>
                  </pic:spPr>
                </pic:pic>
              </a:graphicData>
            </a:graphic>
          </wp:inline>
        </w:drawing>
      </w:r>
    </w:p>
    <w:p w:rsidR="00B95221" w:rsidRPr="00B95221" w:rsidRDefault="00B95221" w:rsidP="00B95221">
      <w:pPr>
        <w:spacing w:after="0"/>
        <w:jc w:val="both"/>
        <w:rPr>
          <w:rFonts w:ascii="Times New Roman" w:hAnsi="Times New Roman" w:cs="Times New Roman"/>
          <w:sz w:val="20"/>
          <w:szCs w:val="24"/>
        </w:rPr>
      </w:pPr>
      <w:r w:rsidRPr="00B95221">
        <w:rPr>
          <w:rFonts w:ascii="Times New Roman" w:hAnsi="Times New Roman" w:cs="Times New Roman"/>
          <w:sz w:val="20"/>
          <w:szCs w:val="24"/>
        </w:rPr>
        <w:t xml:space="preserve">Figure: </w:t>
      </w:r>
      <w:proofErr w:type="spellStart"/>
      <w:r w:rsidRPr="00B95221">
        <w:rPr>
          <w:rFonts w:ascii="Times New Roman" w:hAnsi="Times New Roman" w:cs="Times New Roman"/>
          <w:sz w:val="20"/>
          <w:szCs w:val="24"/>
        </w:rPr>
        <w:t>Maxam</w:t>
      </w:r>
      <w:proofErr w:type="spellEnd"/>
      <w:r w:rsidRPr="00B95221">
        <w:rPr>
          <w:rFonts w:ascii="Times New Roman" w:hAnsi="Times New Roman" w:cs="Times New Roman"/>
          <w:sz w:val="20"/>
          <w:szCs w:val="24"/>
        </w:rPr>
        <w:t xml:space="preserve"> and Gilbert sequencing of DNA. Only modification and cleavage of </w:t>
      </w:r>
      <w:proofErr w:type="spellStart"/>
      <w:r w:rsidRPr="00B95221">
        <w:rPr>
          <w:rFonts w:ascii="Times New Roman" w:hAnsi="Times New Roman" w:cs="Times New Roman"/>
          <w:sz w:val="20"/>
          <w:szCs w:val="24"/>
        </w:rPr>
        <w:t>deoxycytidine</w:t>
      </w:r>
      <w:proofErr w:type="spellEnd"/>
      <w:r w:rsidRPr="00B95221">
        <w:rPr>
          <w:rFonts w:ascii="Times New Roman" w:hAnsi="Times New Roman" w:cs="Times New Roman"/>
          <w:sz w:val="20"/>
          <w:szCs w:val="24"/>
        </w:rPr>
        <w:t xml:space="preserve"> is shown, but three more portions of the end-labelled DNA would be modified and cleaved at G, G+A, and T+C, and the products would be separated on the sequencing gel alongside those from the C reactions.</w:t>
      </w:r>
    </w:p>
    <w:p w:rsidR="00B95221" w:rsidRPr="0080160A" w:rsidRDefault="00B95221" w:rsidP="0080160A">
      <w:pPr>
        <w:spacing w:after="0"/>
        <w:jc w:val="both"/>
        <w:rPr>
          <w:rFonts w:ascii="Times New Roman" w:hAnsi="Times New Roman" w:cs="Times New Roman"/>
          <w:sz w:val="24"/>
          <w:szCs w:val="24"/>
        </w:rPr>
      </w:pPr>
    </w:p>
    <w:p w:rsidR="0080160A" w:rsidRPr="0080160A" w:rsidRDefault="0080160A" w:rsidP="0080160A">
      <w:pPr>
        <w:spacing w:after="0"/>
        <w:jc w:val="both"/>
        <w:rPr>
          <w:rFonts w:ascii="Times New Roman" w:hAnsi="Times New Roman" w:cs="Times New Roman"/>
          <w:sz w:val="24"/>
          <w:szCs w:val="24"/>
        </w:rPr>
      </w:pPr>
    </w:p>
    <w:p w:rsidR="0080160A" w:rsidRPr="0080160A" w:rsidRDefault="0080160A" w:rsidP="0080160A">
      <w:pPr>
        <w:spacing w:after="0"/>
        <w:jc w:val="both"/>
        <w:rPr>
          <w:rFonts w:ascii="Times New Roman" w:hAnsi="Times New Roman" w:cs="Times New Roman"/>
          <w:sz w:val="24"/>
          <w:szCs w:val="24"/>
        </w:rPr>
      </w:pPr>
    </w:p>
    <w:p w:rsidR="0080160A" w:rsidRPr="00B730FB" w:rsidRDefault="0080160A" w:rsidP="004F7ECB">
      <w:pPr>
        <w:spacing w:after="0"/>
        <w:jc w:val="both"/>
        <w:rPr>
          <w:rFonts w:ascii="Times New Roman" w:hAnsi="Times New Roman" w:cs="Times New Roman"/>
          <w:sz w:val="24"/>
          <w:szCs w:val="24"/>
        </w:rPr>
      </w:pPr>
    </w:p>
    <w:sectPr w:rsidR="0080160A" w:rsidRPr="00B730FB" w:rsidSect="00E324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0A7"/>
    <w:multiLevelType w:val="hybridMultilevel"/>
    <w:tmpl w:val="AB28BD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0A79BD"/>
    <w:multiLevelType w:val="hybridMultilevel"/>
    <w:tmpl w:val="0E82F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15159B0"/>
    <w:multiLevelType w:val="hybridMultilevel"/>
    <w:tmpl w:val="F762F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30FB"/>
    <w:rsid w:val="004F7ECB"/>
    <w:rsid w:val="0080160A"/>
    <w:rsid w:val="00A00C65"/>
    <w:rsid w:val="00B730FB"/>
    <w:rsid w:val="00B95221"/>
    <w:rsid w:val="00E324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8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CB"/>
    <w:rPr>
      <w:rFonts w:ascii="Tahoma" w:hAnsi="Tahoma" w:cs="Tahoma"/>
      <w:sz w:val="16"/>
      <w:szCs w:val="16"/>
    </w:rPr>
  </w:style>
  <w:style w:type="character" w:styleId="Hyperlink">
    <w:name w:val="Hyperlink"/>
    <w:basedOn w:val="DefaultParagraphFont"/>
    <w:uiPriority w:val="99"/>
    <w:unhideWhenUsed/>
    <w:rsid w:val="004F7ECB"/>
    <w:rPr>
      <w:color w:val="0000FF" w:themeColor="hyperlink"/>
      <w:u w:val="single"/>
    </w:rPr>
  </w:style>
  <w:style w:type="paragraph" w:styleId="ListParagraph">
    <w:name w:val="List Paragraph"/>
    <w:basedOn w:val="Normal"/>
    <w:uiPriority w:val="34"/>
    <w:qFormat/>
    <w:rsid w:val="004F7ECB"/>
    <w:pPr>
      <w:ind w:left="720"/>
      <w:contextualSpacing/>
    </w:pPr>
  </w:style>
</w:styles>
</file>

<file path=word/webSettings.xml><?xml version="1.0" encoding="utf-8"?>
<w:webSettings xmlns:r="http://schemas.openxmlformats.org/officeDocument/2006/relationships" xmlns:w="http://schemas.openxmlformats.org/wordprocessingml/2006/main">
  <w:divs>
    <w:div w:id="353388579">
      <w:bodyDiv w:val="1"/>
      <w:marLeft w:val="0"/>
      <w:marRight w:val="0"/>
      <w:marTop w:val="0"/>
      <w:marBottom w:val="0"/>
      <w:divBdr>
        <w:top w:val="none" w:sz="0" w:space="0" w:color="auto"/>
        <w:left w:val="none" w:sz="0" w:space="0" w:color="auto"/>
        <w:bottom w:val="none" w:sz="0" w:space="0" w:color="auto"/>
        <w:right w:val="none" w:sz="0" w:space="0" w:color="auto"/>
      </w:divBdr>
      <w:divsChild>
        <w:div w:id="1165169992">
          <w:marLeft w:val="0"/>
          <w:marRight w:val="0"/>
          <w:marTop w:val="0"/>
          <w:marBottom w:val="0"/>
          <w:divBdr>
            <w:top w:val="none" w:sz="0" w:space="0" w:color="auto"/>
            <w:left w:val="none" w:sz="0" w:space="0" w:color="auto"/>
            <w:bottom w:val="none" w:sz="0" w:space="0" w:color="auto"/>
            <w:right w:val="none" w:sz="0" w:space="0" w:color="auto"/>
          </w:divBdr>
        </w:div>
      </w:divsChild>
    </w:div>
    <w:div w:id="392891885">
      <w:bodyDiv w:val="1"/>
      <w:marLeft w:val="0"/>
      <w:marRight w:val="0"/>
      <w:marTop w:val="0"/>
      <w:marBottom w:val="0"/>
      <w:divBdr>
        <w:top w:val="none" w:sz="0" w:space="0" w:color="auto"/>
        <w:left w:val="none" w:sz="0" w:space="0" w:color="auto"/>
        <w:bottom w:val="none" w:sz="0" w:space="0" w:color="auto"/>
        <w:right w:val="none" w:sz="0" w:space="0" w:color="auto"/>
      </w:divBdr>
    </w:div>
    <w:div w:id="418452499">
      <w:bodyDiv w:val="1"/>
      <w:marLeft w:val="0"/>
      <w:marRight w:val="0"/>
      <w:marTop w:val="0"/>
      <w:marBottom w:val="0"/>
      <w:divBdr>
        <w:top w:val="none" w:sz="0" w:space="0" w:color="auto"/>
        <w:left w:val="none" w:sz="0" w:space="0" w:color="auto"/>
        <w:bottom w:val="none" w:sz="0" w:space="0" w:color="auto"/>
        <w:right w:val="none" w:sz="0" w:space="0" w:color="auto"/>
      </w:divBdr>
    </w:div>
    <w:div w:id="722218648">
      <w:bodyDiv w:val="1"/>
      <w:marLeft w:val="0"/>
      <w:marRight w:val="0"/>
      <w:marTop w:val="0"/>
      <w:marBottom w:val="0"/>
      <w:divBdr>
        <w:top w:val="none" w:sz="0" w:space="0" w:color="auto"/>
        <w:left w:val="none" w:sz="0" w:space="0" w:color="auto"/>
        <w:bottom w:val="none" w:sz="0" w:space="0" w:color="auto"/>
        <w:right w:val="none" w:sz="0" w:space="0" w:color="auto"/>
      </w:divBdr>
    </w:div>
    <w:div w:id="1140803317">
      <w:bodyDiv w:val="1"/>
      <w:marLeft w:val="0"/>
      <w:marRight w:val="0"/>
      <w:marTop w:val="0"/>
      <w:marBottom w:val="0"/>
      <w:divBdr>
        <w:top w:val="none" w:sz="0" w:space="0" w:color="auto"/>
        <w:left w:val="none" w:sz="0" w:space="0" w:color="auto"/>
        <w:bottom w:val="none" w:sz="0" w:space="0" w:color="auto"/>
        <w:right w:val="none" w:sz="0" w:space="0" w:color="auto"/>
      </w:divBdr>
    </w:div>
    <w:div w:id="1229998620">
      <w:bodyDiv w:val="1"/>
      <w:marLeft w:val="0"/>
      <w:marRight w:val="0"/>
      <w:marTop w:val="0"/>
      <w:marBottom w:val="0"/>
      <w:divBdr>
        <w:top w:val="none" w:sz="0" w:space="0" w:color="auto"/>
        <w:left w:val="none" w:sz="0" w:space="0" w:color="auto"/>
        <w:bottom w:val="none" w:sz="0" w:space="0" w:color="auto"/>
        <w:right w:val="none" w:sz="0" w:space="0" w:color="auto"/>
      </w:divBdr>
    </w:div>
    <w:div w:id="1371304292">
      <w:bodyDiv w:val="1"/>
      <w:marLeft w:val="0"/>
      <w:marRight w:val="0"/>
      <w:marTop w:val="0"/>
      <w:marBottom w:val="0"/>
      <w:divBdr>
        <w:top w:val="none" w:sz="0" w:space="0" w:color="auto"/>
        <w:left w:val="none" w:sz="0" w:space="0" w:color="auto"/>
        <w:bottom w:val="none" w:sz="0" w:space="0" w:color="auto"/>
        <w:right w:val="none" w:sz="0" w:space="0" w:color="auto"/>
      </w:divBdr>
    </w:div>
    <w:div w:id="1831141928">
      <w:bodyDiv w:val="1"/>
      <w:marLeft w:val="0"/>
      <w:marRight w:val="0"/>
      <w:marTop w:val="0"/>
      <w:marBottom w:val="0"/>
      <w:divBdr>
        <w:top w:val="none" w:sz="0" w:space="0" w:color="auto"/>
        <w:left w:val="none" w:sz="0" w:space="0" w:color="auto"/>
        <w:bottom w:val="none" w:sz="0" w:space="0" w:color="auto"/>
        <w:right w:val="none" w:sz="0" w:space="0" w:color="auto"/>
      </w:divBdr>
      <w:divsChild>
        <w:div w:id="64554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maaldrich.com/life-science/molecular-biology/pcr/routine-amplification.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2020-04-12T05:53:00Z</dcterms:created>
  <dcterms:modified xsi:type="dcterms:W3CDTF">2020-04-12T06:57:00Z</dcterms:modified>
</cp:coreProperties>
</file>